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13" w:rsidRDefault="00335793" w:rsidP="0028588C">
      <w:pPr>
        <w:jc w:val="center"/>
        <w:rPr>
          <w:b/>
          <w:bCs/>
          <w:noProof/>
          <w:szCs w:val="24"/>
        </w:rPr>
      </w:pPr>
      <w:r w:rsidRPr="00335793">
        <w:rPr>
          <w:b/>
          <w:bCs/>
          <w:noProof/>
          <w:szCs w:val="24"/>
        </w:rPr>
        <w:drawing>
          <wp:anchor distT="0" distB="0" distL="114300" distR="114300" simplePos="0" relativeHeight="251660288" behindDoc="1" locked="0" layoutInCell="1" allowOverlap="1">
            <wp:simplePos x="0" y="0"/>
            <wp:positionH relativeFrom="column">
              <wp:posOffset>-309245</wp:posOffset>
            </wp:positionH>
            <wp:positionV relativeFrom="paragraph">
              <wp:posOffset>-309245</wp:posOffset>
            </wp:positionV>
            <wp:extent cx="1581150" cy="1897380"/>
            <wp:effectExtent l="0" t="0" r="0" b="0"/>
            <wp:wrapTight wrapText="bothSides">
              <wp:wrapPolygon edited="0">
                <wp:start x="8848" y="4554"/>
                <wp:lineTo x="7547" y="5205"/>
                <wp:lineTo x="3383" y="7807"/>
                <wp:lineTo x="2863" y="12361"/>
                <wp:lineTo x="5205" y="15398"/>
                <wp:lineTo x="8067" y="16699"/>
                <wp:lineTo x="8588" y="17133"/>
                <wp:lineTo x="13012" y="17133"/>
                <wp:lineTo x="13533" y="16699"/>
                <wp:lineTo x="16655" y="15398"/>
                <wp:lineTo x="18737" y="12578"/>
                <wp:lineTo x="18737" y="9542"/>
                <wp:lineTo x="18477" y="7807"/>
                <wp:lineTo x="14313" y="5205"/>
                <wp:lineTo x="12492" y="4554"/>
                <wp:lineTo x="8848" y="4554"/>
              </wp:wrapPolygon>
            </wp:wrapTight>
            <wp:docPr id="3" name="Resim 3" descr="C:\Users\DEPO\AppData\Local\Temp\Rar$DIa0.987\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O\AppData\Local\Temp\Rar$DIa0.987\Milli Eğitim Bakanlığı Arm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97380"/>
                    </a:xfrm>
                    <a:prstGeom prst="rect">
                      <a:avLst/>
                    </a:prstGeom>
                    <a:noFill/>
                    <a:ln>
                      <a:noFill/>
                    </a:ln>
                  </pic:spPr>
                </pic:pic>
              </a:graphicData>
            </a:graphic>
          </wp:anchor>
        </w:drawing>
      </w:r>
      <w:r w:rsidR="006C4313" w:rsidRPr="006C4313">
        <w:rPr>
          <w:b/>
          <w:bCs/>
          <w:noProof/>
          <w:szCs w:val="24"/>
        </w:rPr>
        <w:t xml:space="preserve">KARŞIYAKA </w:t>
      </w:r>
      <w:r w:rsidR="0028588C" w:rsidRPr="006C4313">
        <w:rPr>
          <w:b/>
          <w:bCs/>
          <w:noProof/>
          <w:szCs w:val="24"/>
        </w:rPr>
        <w:t>KAYMAKAMLIĞI</w:t>
      </w:r>
    </w:p>
    <w:p w:rsidR="0028588C" w:rsidRPr="00E22B8A" w:rsidRDefault="004109DA" w:rsidP="004109DA">
      <w:pPr>
        <w:rPr>
          <w:b/>
          <w:bCs/>
          <w:noProof/>
          <w:szCs w:val="24"/>
        </w:rPr>
      </w:pPr>
      <w:r>
        <w:rPr>
          <w:b/>
          <w:bCs/>
          <w:noProof/>
          <w:szCs w:val="24"/>
        </w:rPr>
        <w:t xml:space="preserve">                                       </w:t>
      </w:r>
      <w:r w:rsidR="008207A1">
        <w:rPr>
          <w:b/>
          <w:bCs/>
          <w:noProof/>
          <w:szCs w:val="24"/>
        </w:rPr>
        <w:t xml:space="preserve">SEZAİ GÖNÜL AKDAĞ </w:t>
      </w:r>
      <w:r w:rsidR="008C4ACA">
        <w:rPr>
          <w:b/>
          <w:bCs/>
          <w:noProof/>
          <w:szCs w:val="24"/>
        </w:rPr>
        <w:t xml:space="preserve"> ANAOKULU</w:t>
      </w:r>
      <w:r w:rsidR="0028588C" w:rsidRPr="006C4313">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4109DA" w:rsidP="0028588C">
      <w:pPr>
        <w:jc w:val="center"/>
        <w:rPr>
          <w:b/>
          <w:bCs/>
          <w:noProof/>
          <w:szCs w:val="24"/>
        </w:rPr>
      </w:pPr>
      <w:r>
        <w:rPr>
          <w:b/>
          <w:bCs/>
          <w:noProof/>
          <w:szCs w:val="24"/>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186690</wp:posOffset>
            </wp:positionV>
            <wp:extent cx="1871980" cy="1871980"/>
            <wp:effectExtent l="0" t="0" r="0" b="0"/>
            <wp:wrapNone/>
            <wp:docPr id="2" name="Resim 2" descr="oku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logo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980" cy="1871980"/>
                    </a:xfrm>
                    <a:prstGeom prst="rect">
                      <a:avLst/>
                    </a:prstGeom>
                    <a:noFill/>
                  </pic:spPr>
                </pic:pic>
              </a:graphicData>
            </a:graphic>
          </wp:anchor>
        </w:drawing>
      </w:r>
    </w:p>
    <w:p w:rsidR="0028588C" w:rsidRPr="00A47F2F" w:rsidRDefault="0028588C" w:rsidP="009F5934">
      <w:pP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4109DA" w:rsidRDefault="004109DA" w:rsidP="0028588C">
      <w:pPr>
        <w:jc w:val="center"/>
        <w:rPr>
          <w:b/>
          <w:bCs/>
          <w:noProof/>
          <w:sz w:val="40"/>
          <w:szCs w:val="24"/>
        </w:rPr>
      </w:pPr>
      <w:r>
        <w:rPr>
          <w:b/>
          <w:bCs/>
          <w:noProof/>
          <w:sz w:val="40"/>
          <w:szCs w:val="24"/>
        </w:rPr>
        <w:t xml:space="preserve">     </w:t>
      </w:r>
    </w:p>
    <w:p w:rsidR="004109DA" w:rsidRDefault="004109D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56676">
        <w:rPr>
          <w:b/>
          <w:bCs/>
          <w:noProof/>
          <w:szCs w:val="24"/>
        </w:rPr>
        <w:lastRenderedPageBreak/>
        <w:drawing>
          <wp:inline distT="0" distB="0" distL="0" distR="0">
            <wp:extent cx="8824595" cy="530987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4595" cy="530987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4373A0" w:rsidRDefault="008C4ACA" w:rsidP="00F62FF4">
      <w:pPr>
        <w:pStyle w:val="Balk1"/>
        <w:rPr>
          <w:bCs/>
          <w:noProof/>
          <w:sz w:val="24"/>
          <w:szCs w:val="24"/>
        </w:rPr>
      </w:pPr>
      <w:r>
        <w:rPr>
          <w:bCs/>
          <w:noProof/>
          <w:sz w:val="24"/>
          <w:szCs w:val="24"/>
        </w:rPr>
        <w:t xml:space="preserve">                       </w:t>
      </w:r>
      <w:r w:rsidR="002F60AE">
        <w:rPr>
          <w:rFonts w:ascii="Times New Roman" w:hAnsi="Times New Roman"/>
          <w:noProof/>
          <w:position w:val="-148"/>
          <w:sz w:val="20"/>
          <w:szCs w:val="20"/>
        </w:rPr>
        <w:drawing>
          <wp:anchor distT="0" distB="0" distL="114300" distR="114300" simplePos="0" relativeHeight="251662336" behindDoc="1" locked="0" layoutInCell="1" allowOverlap="1">
            <wp:simplePos x="0" y="0"/>
            <wp:positionH relativeFrom="column">
              <wp:posOffset>871855</wp:posOffset>
            </wp:positionH>
            <wp:positionV relativeFrom="paragraph">
              <wp:posOffset>-4445</wp:posOffset>
            </wp:positionV>
            <wp:extent cx="6210300" cy="5260340"/>
            <wp:effectExtent l="0" t="0" r="0" b="0"/>
            <wp:wrapTight wrapText="bothSides">
              <wp:wrapPolygon edited="0">
                <wp:start x="0" y="0"/>
                <wp:lineTo x="0" y="21511"/>
                <wp:lineTo x="21534" y="21511"/>
                <wp:lineTo x="21534" y="0"/>
                <wp:lineTo x="0" y="0"/>
              </wp:wrapPolygon>
            </wp:wrapTight>
            <wp:docPr id="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300" cy="5260340"/>
                    </a:xfrm>
                    <a:prstGeom prst="rect">
                      <a:avLst/>
                    </a:prstGeom>
                  </pic:spPr>
                </pic:pic>
              </a:graphicData>
            </a:graphic>
          </wp:anchor>
        </w:drawing>
      </w:r>
      <w:r w:rsidR="008374DA" w:rsidRPr="00A47F2F">
        <w:rPr>
          <w:bCs/>
          <w:noProof/>
          <w:sz w:val="24"/>
          <w:szCs w:val="24"/>
        </w:rPr>
        <w:br w:type="page"/>
      </w:r>
    </w:p>
    <w:p w:rsidR="006C4313" w:rsidRPr="004373A0" w:rsidRDefault="006C4313" w:rsidP="004373A0">
      <w:pPr>
        <w:pStyle w:val="Balk1"/>
        <w:jc w:val="center"/>
        <w:rPr>
          <w:bCs/>
          <w:noProof/>
          <w:sz w:val="24"/>
          <w:szCs w:val="24"/>
        </w:rPr>
      </w:pPr>
      <w:r w:rsidRPr="006C4313">
        <w:rPr>
          <w:szCs w:val="24"/>
        </w:rPr>
        <w:t>SUNUŞ</w:t>
      </w:r>
      <w:r w:rsidR="004373A0">
        <w:rPr>
          <w:szCs w:val="24"/>
        </w:rPr>
        <w:br/>
      </w:r>
      <w:bookmarkStart w:id="0" w:name="_GoBack"/>
      <w:r w:rsidR="00257286">
        <w:rPr>
          <w:bCs/>
          <w:noProof/>
          <w:sz w:val="24"/>
          <w:szCs w:val="24"/>
        </w:rPr>
        <w:drawing>
          <wp:inline distT="0" distB="0" distL="0" distR="0">
            <wp:extent cx="6096000" cy="30956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SL2275.JPG"/>
                    <pic:cNvPicPr/>
                  </pic:nvPicPr>
                  <pic:blipFill>
                    <a:blip r:embed="rId12">
                      <a:extLst>
                        <a:ext uri="{28A0092B-C50C-407E-A947-70E740481C1C}">
                          <a14:useLocalDpi xmlns:a14="http://schemas.microsoft.com/office/drawing/2010/main" val="0"/>
                        </a:ext>
                      </a:extLst>
                    </a:blip>
                    <a:stretch>
                      <a:fillRect/>
                    </a:stretch>
                  </pic:blipFill>
                  <pic:spPr>
                    <a:xfrm>
                      <a:off x="0" y="0"/>
                      <a:ext cx="6096000" cy="3095625"/>
                    </a:xfrm>
                    <a:prstGeom prst="rect">
                      <a:avLst/>
                    </a:prstGeom>
                  </pic:spPr>
                </pic:pic>
              </a:graphicData>
            </a:graphic>
          </wp:inline>
        </w:drawing>
      </w:r>
      <w:bookmarkEnd w:id="0"/>
    </w:p>
    <w:p w:rsidR="002C71DC" w:rsidRDefault="005C0D0A" w:rsidP="002C71DC">
      <w:pPr>
        <w:spacing w:after="0"/>
        <w:jc w:val="both"/>
        <w:rPr>
          <w:rFonts w:ascii="Times New Roman" w:hAnsi="Times New Roman"/>
          <w:b/>
          <w:sz w:val="28"/>
          <w:szCs w:val="24"/>
        </w:rPr>
      </w:pPr>
      <w:r>
        <w:rPr>
          <w:szCs w:val="24"/>
        </w:rPr>
        <w:tab/>
      </w:r>
      <w:r w:rsidR="002C71DC">
        <w:rPr>
          <w:rFonts w:ascii="Times New Roman" w:hAnsi="Times New Roman"/>
          <w:b/>
          <w:sz w:val="28"/>
          <w:szCs w:val="24"/>
        </w:rPr>
        <w:t>SUNUŞ</w:t>
      </w:r>
    </w:p>
    <w:p w:rsidR="002C71DC" w:rsidRDefault="002C71DC" w:rsidP="002C71DC">
      <w:pPr>
        <w:spacing w:after="0"/>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Sezai Gönül Akdağ Anaokulu olarak en büyük amacımız girdikleri her türlü ortamda çevresindekilere ışık tutan, hayata hazır, hayatı aydınlatan, bizleri daha da ileriye götürecek gençler yetiştirmektir. İdare ve öğretmen kadrosuyla yalnızca ilköğretime hazırlık devresi öğrenciler yetiştirmek değil, Büyük Önder Mustafa Kemal Atatürk’ün devrimlerini örnek alan bizler çağa uyum sağlamış, yeniliklere açık, Türkiye Cumhuriyetini daha da yükseltecek gençler yetiştirmeyi ilke edinmiş bulunmaktayız.</w:t>
      </w:r>
    </w:p>
    <w:p w:rsidR="002C71DC" w:rsidRPr="002C71DC" w:rsidRDefault="002C71DC" w:rsidP="002C71DC">
      <w:pPr>
        <w:spacing w:after="0"/>
        <w:jc w:val="both"/>
        <w:rPr>
          <w:rFonts w:ascii="Times New Roman" w:hAnsi="Times New Roman"/>
          <w:szCs w:val="24"/>
        </w:rPr>
      </w:pPr>
      <w:r>
        <w:rPr>
          <w:rFonts w:ascii="Times New Roman" w:hAnsi="Times New Roman"/>
          <w:szCs w:val="24"/>
        </w:rPr>
        <w:t xml:space="preserve">            Öğrencilerimiz, öğretmenlerimiz, velilerimiz ve çalışanlarımızla </w:t>
      </w:r>
      <w:r>
        <w:rPr>
          <w:rFonts w:ascii="Times New Roman" w:hAnsi="Times New Roman"/>
          <w:i/>
          <w:szCs w:val="24"/>
        </w:rPr>
        <w:t xml:space="preserve">“Nitelikli eğitimin öncüsü olmak amacımız  </w:t>
      </w:r>
      <w:r>
        <w:rPr>
          <w:rFonts w:ascii="Times New Roman" w:hAnsi="Times New Roman"/>
          <w:szCs w:val="24"/>
        </w:rPr>
        <w:t>okulumuz paydaşlarını da dikkate alarak görüş, istek ve beklentilerini kapsayacak şekilde hazırlanacak plan ve program ile mümkündür. Bu amaçla yola çıkarak, hazırlanan  Stratejik Planımız Okulumuzun 2019-2023 yıllarını kapsamaktadır.</w:t>
      </w:r>
    </w:p>
    <w:p w:rsidR="002C71DC" w:rsidRDefault="002C71DC" w:rsidP="002C71DC">
      <w:pPr>
        <w:jc w:val="both"/>
        <w:rPr>
          <w:rFonts w:ascii="Times New Roman" w:hAnsi="Times New Roman"/>
          <w:szCs w:val="24"/>
        </w:rPr>
      </w:pPr>
      <w:r>
        <w:rPr>
          <w:rFonts w:ascii="Times New Roman" w:hAnsi="Times New Roman"/>
          <w:szCs w:val="24"/>
        </w:rPr>
        <w:tab/>
        <w:t>Stratejik Planımızda belirtilen hedeflere ulaşmamızın Okulumuzun gelişme ve kurumsallaşma süreçlerine önemli katkılar sağlayacağına inanmaktayız. Geleceğimizin teminatı olan öğrencilerimizi daha iyi imkânlarla yetiştirip, düşünce ufku ve yenilikçi ruhu açık Türkiye Cumhuriyetinin çıtasını daha yükseklere taşıyan bireyler olması için tüm gelişim alanlarında sağlıklı gelişmeleri, olumlu davranışlar kazanmaları, fikri hür, vicdanı hür bireyler yetiştirebilmek için öğretmenlerimiz, yöneticilerimiz ve diğer çalışanlarımı ile özverili bir şekilde tüm azmimizle çalışmaktayız. Emeği geçen herkese teşekkür ederim.</w:t>
      </w:r>
    </w:p>
    <w:p w:rsidR="002C71DC" w:rsidRDefault="002C71DC" w:rsidP="002C71DC">
      <w:pPr>
        <w:pStyle w:val="13KVardanakahve"/>
        <w:jc w:val="right"/>
        <w:rPr>
          <w:rFonts w:ascii="Times New Roman" w:hAnsi="Times New Roman" w:cs="Times New Roman"/>
          <w:color w:val="auto"/>
          <w:sz w:val="24"/>
          <w:szCs w:val="24"/>
        </w:rPr>
      </w:pPr>
      <w:r>
        <w:rPr>
          <w:sz w:val="24"/>
          <w:szCs w:val="24"/>
        </w:rPr>
        <w:tab/>
        <w:t xml:space="preserve"> </w:t>
      </w:r>
      <w:r>
        <w:rPr>
          <w:rFonts w:ascii="Times New Roman" w:hAnsi="Times New Roman" w:cs="Times New Roman"/>
          <w:color w:val="auto"/>
          <w:sz w:val="24"/>
          <w:szCs w:val="24"/>
        </w:rPr>
        <w:t>Aybike BAĞCIOĞLU</w:t>
      </w:r>
    </w:p>
    <w:p w:rsidR="002C71DC" w:rsidRDefault="002C71DC" w:rsidP="002C71DC">
      <w:pPr>
        <w:pStyle w:val="13KVardanakahve"/>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Okul Müdürü</w:t>
      </w:r>
    </w:p>
    <w:p w:rsidR="00B7408E" w:rsidRDefault="007C565E" w:rsidP="002C71DC">
      <w:pPr>
        <w:widowControl w:val="0"/>
        <w:spacing w:after="0"/>
        <w:ind w:left="118" w:right="447" w:firstLine="384"/>
        <w:rPr>
          <w:rFonts w:ascii="Times New Roman" w:hAnsi="Times New Roman" w:cstheme="minorBidi"/>
          <w:b/>
          <w:color w:val="002944"/>
          <w:szCs w:val="24"/>
          <w:lang w:val="en-US" w:eastAsia="en-US"/>
        </w:rPr>
      </w:pPr>
      <w:r>
        <w:rPr>
          <w:rFonts w:ascii="Times New Roman" w:hAnsi="Times New Roman" w:cstheme="minorBidi"/>
          <w:b/>
          <w:color w:val="002944"/>
          <w:szCs w:val="24"/>
          <w:lang w:val="en-US" w:eastAsia="en-US"/>
        </w:rPr>
        <w:t xml:space="preserve">                                                                     </w:t>
      </w:r>
      <w:r w:rsidR="00B7408E">
        <w:rPr>
          <w:rFonts w:ascii="Times New Roman" w:hAnsi="Times New Roman" w:cstheme="minorBidi"/>
          <w:b/>
          <w:color w:val="002944"/>
          <w:szCs w:val="24"/>
          <w:lang w:val="en-US" w:eastAsia="en-US"/>
        </w:rPr>
        <w:t xml:space="preserve">                              </w:t>
      </w:r>
    </w:p>
    <w:p w:rsidR="007C565E" w:rsidRDefault="00E02916" w:rsidP="002C71DC">
      <w:pPr>
        <w:widowControl w:val="0"/>
        <w:spacing w:after="0"/>
        <w:ind w:left="5013" w:right="447"/>
        <w:rPr>
          <w:rFonts w:ascii="Times New Roman" w:hAnsi="Times New Roman" w:cstheme="minorBidi"/>
          <w:b/>
          <w:szCs w:val="24"/>
          <w:lang w:val="en-US" w:eastAsia="en-US"/>
        </w:rPr>
      </w:pPr>
      <w:r>
        <w:rPr>
          <w:rFonts w:ascii="Times New Roman" w:hAnsi="Times New Roman" w:cstheme="minorBidi"/>
          <w:b/>
          <w:color w:val="002944"/>
          <w:szCs w:val="24"/>
          <w:lang w:val="en-US" w:eastAsia="en-US"/>
        </w:rPr>
        <w:t xml:space="preserve">                                                                                            </w:t>
      </w:r>
    </w:p>
    <w:p w:rsidR="007C565E" w:rsidRPr="0033409B" w:rsidRDefault="007C565E" w:rsidP="007C565E">
      <w:pPr>
        <w:widowControl w:val="0"/>
        <w:spacing w:after="0"/>
        <w:rPr>
          <w:rFonts w:ascii="Times New Roman" w:hAnsi="Times New Roman"/>
          <w:szCs w:val="24"/>
          <w:lang w:val="en-US" w:eastAsia="en-US"/>
        </w:rPr>
      </w:pPr>
    </w:p>
    <w:p w:rsidR="00E648E1" w:rsidRPr="00A47F2F" w:rsidRDefault="00E648E1" w:rsidP="004962D0">
      <w:pPr>
        <w:pStyle w:val="Balk1"/>
        <w:rPr>
          <w:sz w:val="24"/>
        </w:rPr>
      </w:pPr>
      <w:bookmarkStart w:id="1" w:name="_Toc531097531"/>
      <w:r w:rsidRPr="00A47F2F">
        <w:t>İçindekiler</w:t>
      </w:r>
      <w:bookmarkEnd w:id="1"/>
    </w:p>
    <w:p w:rsidR="00373590" w:rsidRPr="007B0250" w:rsidRDefault="00AE0C79">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37181">
          <w:rPr>
            <w:b w:val="0"/>
            <w:bCs w:val="0"/>
            <w:noProof/>
            <w:webHidden/>
          </w:rPr>
          <w:t>Hata! Yer işareti tanımlanmamış.</w:t>
        </w:r>
        <w:r>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AE0C79">
          <w:rPr>
            <w:noProof/>
            <w:webHidden/>
          </w:rPr>
          <w:fldChar w:fldCharType="begin"/>
        </w:r>
        <w:r w:rsidR="00373590">
          <w:rPr>
            <w:noProof/>
            <w:webHidden/>
          </w:rPr>
          <w:instrText xml:space="preserve"> PAGEREF _Toc531097531 \h </w:instrText>
        </w:r>
        <w:r w:rsidR="00AE0C79">
          <w:rPr>
            <w:noProof/>
            <w:webHidden/>
          </w:rPr>
        </w:r>
        <w:r w:rsidR="00AE0C79">
          <w:rPr>
            <w:noProof/>
            <w:webHidden/>
          </w:rPr>
          <w:fldChar w:fldCharType="separate"/>
        </w:r>
        <w:r w:rsidR="00937181">
          <w:rPr>
            <w:noProof/>
            <w:webHidden/>
          </w:rPr>
          <w:t>5</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AE0C79">
          <w:rPr>
            <w:noProof/>
            <w:webHidden/>
          </w:rPr>
          <w:fldChar w:fldCharType="begin"/>
        </w:r>
        <w:r w:rsidR="00373590">
          <w:rPr>
            <w:noProof/>
            <w:webHidden/>
          </w:rPr>
          <w:instrText xml:space="preserve"> PAGEREF _Toc531097532 \h </w:instrText>
        </w:r>
        <w:r w:rsidR="00AE0C79">
          <w:rPr>
            <w:noProof/>
            <w:webHidden/>
          </w:rPr>
        </w:r>
        <w:r w:rsidR="00AE0C79">
          <w:rPr>
            <w:noProof/>
            <w:webHidden/>
          </w:rPr>
          <w:fldChar w:fldCharType="separate"/>
        </w:r>
        <w:r w:rsidR="00937181">
          <w:rPr>
            <w:noProof/>
            <w:webHidden/>
          </w:rPr>
          <w:t>7</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AE0C79">
          <w:rPr>
            <w:noProof/>
            <w:webHidden/>
          </w:rPr>
          <w:fldChar w:fldCharType="begin"/>
        </w:r>
        <w:r w:rsidR="00373590">
          <w:rPr>
            <w:noProof/>
            <w:webHidden/>
          </w:rPr>
          <w:instrText xml:space="preserve"> PAGEREF _Toc531097533 \h </w:instrText>
        </w:r>
        <w:r w:rsidR="00AE0C79">
          <w:rPr>
            <w:noProof/>
            <w:webHidden/>
          </w:rPr>
        </w:r>
        <w:r w:rsidR="00AE0C79">
          <w:rPr>
            <w:noProof/>
            <w:webHidden/>
          </w:rPr>
          <w:fldChar w:fldCharType="separate"/>
        </w:r>
        <w:r w:rsidR="00937181">
          <w:rPr>
            <w:noProof/>
            <w:webHidden/>
          </w:rPr>
          <w:t>8</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AE0C79">
          <w:rPr>
            <w:noProof/>
            <w:webHidden/>
          </w:rPr>
          <w:fldChar w:fldCharType="begin"/>
        </w:r>
        <w:r w:rsidR="00373590">
          <w:rPr>
            <w:noProof/>
            <w:webHidden/>
          </w:rPr>
          <w:instrText xml:space="preserve"> PAGEREF _Toc531097534 \h </w:instrText>
        </w:r>
        <w:r w:rsidR="00AE0C79">
          <w:rPr>
            <w:noProof/>
            <w:webHidden/>
          </w:rPr>
        </w:r>
        <w:r w:rsidR="00AE0C79">
          <w:rPr>
            <w:noProof/>
            <w:webHidden/>
          </w:rPr>
          <w:fldChar w:fldCharType="separate"/>
        </w:r>
        <w:r w:rsidR="00937181">
          <w:rPr>
            <w:noProof/>
            <w:webHidden/>
          </w:rPr>
          <w:t>8</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AE0C79">
          <w:rPr>
            <w:noProof/>
            <w:webHidden/>
          </w:rPr>
          <w:fldChar w:fldCharType="begin"/>
        </w:r>
        <w:r w:rsidR="00373590">
          <w:rPr>
            <w:noProof/>
            <w:webHidden/>
          </w:rPr>
          <w:instrText xml:space="preserve"> PAGEREF _Toc531097535 \h </w:instrText>
        </w:r>
        <w:r w:rsidR="00AE0C79">
          <w:rPr>
            <w:noProof/>
            <w:webHidden/>
          </w:rPr>
        </w:r>
        <w:r w:rsidR="00AE0C79">
          <w:rPr>
            <w:noProof/>
            <w:webHidden/>
          </w:rPr>
          <w:fldChar w:fldCharType="separate"/>
        </w:r>
        <w:r w:rsidR="00937181">
          <w:rPr>
            <w:noProof/>
            <w:webHidden/>
          </w:rPr>
          <w:t>10</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AE0C79">
          <w:rPr>
            <w:noProof/>
            <w:webHidden/>
          </w:rPr>
          <w:fldChar w:fldCharType="begin"/>
        </w:r>
        <w:r w:rsidR="00373590">
          <w:rPr>
            <w:noProof/>
            <w:webHidden/>
          </w:rPr>
          <w:instrText xml:space="preserve"> PAGEREF _Toc531097536 \h </w:instrText>
        </w:r>
        <w:r w:rsidR="00AE0C79">
          <w:rPr>
            <w:noProof/>
            <w:webHidden/>
          </w:rPr>
        </w:r>
        <w:r w:rsidR="00AE0C79">
          <w:rPr>
            <w:noProof/>
            <w:webHidden/>
          </w:rPr>
          <w:fldChar w:fldCharType="separate"/>
        </w:r>
        <w:r w:rsidR="00937181">
          <w:rPr>
            <w:noProof/>
            <w:webHidden/>
          </w:rPr>
          <w:t>16</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AE0C79">
          <w:rPr>
            <w:noProof/>
            <w:webHidden/>
          </w:rPr>
          <w:fldChar w:fldCharType="begin"/>
        </w:r>
        <w:r w:rsidR="00373590">
          <w:rPr>
            <w:noProof/>
            <w:webHidden/>
          </w:rPr>
          <w:instrText xml:space="preserve"> PAGEREF _Toc531097537 \h </w:instrText>
        </w:r>
        <w:r w:rsidR="00AE0C79">
          <w:rPr>
            <w:noProof/>
            <w:webHidden/>
          </w:rPr>
        </w:r>
        <w:r w:rsidR="00AE0C79">
          <w:rPr>
            <w:noProof/>
            <w:webHidden/>
          </w:rPr>
          <w:fldChar w:fldCharType="separate"/>
        </w:r>
        <w:r w:rsidR="00937181">
          <w:rPr>
            <w:noProof/>
            <w:webHidden/>
          </w:rPr>
          <w:t>20</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AE0C79">
          <w:rPr>
            <w:noProof/>
            <w:webHidden/>
          </w:rPr>
          <w:fldChar w:fldCharType="begin"/>
        </w:r>
        <w:r w:rsidR="00373590">
          <w:rPr>
            <w:noProof/>
            <w:webHidden/>
          </w:rPr>
          <w:instrText xml:space="preserve"> PAGEREF _Toc531097538 \h </w:instrText>
        </w:r>
        <w:r w:rsidR="00AE0C79">
          <w:rPr>
            <w:noProof/>
            <w:webHidden/>
          </w:rPr>
        </w:r>
        <w:r w:rsidR="00AE0C79">
          <w:rPr>
            <w:noProof/>
            <w:webHidden/>
          </w:rPr>
          <w:fldChar w:fldCharType="separate"/>
        </w:r>
        <w:r w:rsidR="00937181">
          <w:rPr>
            <w:noProof/>
            <w:webHidden/>
          </w:rPr>
          <w:t>25</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AE0C79">
          <w:rPr>
            <w:noProof/>
            <w:webHidden/>
          </w:rPr>
          <w:fldChar w:fldCharType="begin"/>
        </w:r>
        <w:r w:rsidR="00373590">
          <w:rPr>
            <w:noProof/>
            <w:webHidden/>
          </w:rPr>
          <w:instrText xml:space="preserve"> PAGEREF _Toc531097539 \h </w:instrText>
        </w:r>
        <w:r w:rsidR="00AE0C79">
          <w:rPr>
            <w:noProof/>
            <w:webHidden/>
          </w:rPr>
        </w:r>
        <w:r w:rsidR="00AE0C79">
          <w:rPr>
            <w:noProof/>
            <w:webHidden/>
          </w:rPr>
          <w:fldChar w:fldCharType="separate"/>
        </w:r>
        <w:r w:rsidR="00937181">
          <w:rPr>
            <w:noProof/>
            <w:webHidden/>
          </w:rPr>
          <w:t>28</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AE0C79">
          <w:rPr>
            <w:noProof/>
            <w:webHidden/>
          </w:rPr>
          <w:fldChar w:fldCharType="begin"/>
        </w:r>
        <w:r w:rsidR="00373590">
          <w:rPr>
            <w:noProof/>
            <w:webHidden/>
          </w:rPr>
          <w:instrText xml:space="preserve"> PAGEREF _Toc531097540 \h </w:instrText>
        </w:r>
        <w:r w:rsidR="00AE0C79">
          <w:rPr>
            <w:noProof/>
            <w:webHidden/>
          </w:rPr>
        </w:r>
        <w:r w:rsidR="00AE0C79">
          <w:rPr>
            <w:noProof/>
            <w:webHidden/>
          </w:rPr>
          <w:fldChar w:fldCharType="separate"/>
        </w:r>
        <w:r w:rsidR="00937181">
          <w:rPr>
            <w:noProof/>
            <w:webHidden/>
          </w:rPr>
          <w:t>28</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AE0C79">
          <w:rPr>
            <w:noProof/>
            <w:webHidden/>
          </w:rPr>
          <w:fldChar w:fldCharType="begin"/>
        </w:r>
        <w:r w:rsidR="00373590">
          <w:rPr>
            <w:noProof/>
            <w:webHidden/>
          </w:rPr>
          <w:instrText xml:space="preserve"> PAGEREF _Toc531097541 \h </w:instrText>
        </w:r>
        <w:r w:rsidR="00AE0C79">
          <w:rPr>
            <w:noProof/>
            <w:webHidden/>
          </w:rPr>
        </w:r>
        <w:r w:rsidR="00AE0C79">
          <w:rPr>
            <w:noProof/>
            <w:webHidden/>
          </w:rPr>
          <w:fldChar w:fldCharType="separate"/>
        </w:r>
        <w:r w:rsidR="00937181">
          <w:rPr>
            <w:noProof/>
            <w:webHidden/>
          </w:rPr>
          <w:t>28</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AE0C79">
          <w:rPr>
            <w:noProof/>
            <w:webHidden/>
          </w:rPr>
          <w:fldChar w:fldCharType="begin"/>
        </w:r>
        <w:r w:rsidR="00373590">
          <w:rPr>
            <w:noProof/>
            <w:webHidden/>
          </w:rPr>
          <w:instrText xml:space="preserve"> PAGEREF _Toc531097542 \h </w:instrText>
        </w:r>
        <w:r w:rsidR="00AE0C79">
          <w:rPr>
            <w:noProof/>
            <w:webHidden/>
          </w:rPr>
        </w:r>
        <w:r w:rsidR="00AE0C79">
          <w:rPr>
            <w:noProof/>
            <w:webHidden/>
          </w:rPr>
          <w:fldChar w:fldCharType="separate"/>
        </w:r>
        <w:r w:rsidR="00937181">
          <w:rPr>
            <w:noProof/>
            <w:webHidden/>
          </w:rPr>
          <w:t>28</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AE0C79">
          <w:rPr>
            <w:noProof/>
            <w:webHidden/>
          </w:rPr>
          <w:fldChar w:fldCharType="begin"/>
        </w:r>
        <w:r w:rsidR="00373590">
          <w:rPr>
            <w:noProof/>
            <w:webHidden/>
          </w:rPr>
          <w:instrText xml:space="preserve"> PAGEREF _Toc531097543 \h </w:instrText>
        </w:r>
        <w:r w:rsidR="00AE0C79">
          <w:rPr>
            <w:noProof/>
            <w:webHidden/>
          </w:rPr>
        </w:r>
        <w:r w:rsidR="00AE0C79">
          <w:rPr>
            <w:noProof/>
            <w:webHidden/>
          </w:rPr>
          <w:fldChar w:fldCharType="separate"/>
        </w:r>
        <w:r w:rsidR="00937181">
          <w:rPr>
            <w:noProof/>
            <w:webHidden/>
          </w:rPr>
          <w:t>29</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AE0C79">
          <w:rPr>
            <w:noProof/>
            <w:webHidden/>
          </w:rPr>
          <w:fldChar w:fldCharType="begin"/>
        </w:r>
        <w:r w:rsidR="00373590">
          <w:rPr>
            <w:noProof/>
            <w:webHidden/>
          </w:rPr>
          <w:instrText xml:space="preserve"> PAGEREF _Toc531097544 \h </w:instrText>
        </w:r>
        <w:r w:rsidR="00AE0C79">
          <w:rPr>
            <w:noProof/>
            <w:webHidden/>
          </w:rPr>
        </w:r>
        <w:r w:rsidR="00AE0C79">
          <w:rPr>
            <w:noProof/>
            <w:webHidden/>
          </w:rPr>
          <w:fldChar w:fldCharType="separate"/>
        </w:r>
        <w:r w:rsidR="00937181">
          <w:rPr>
            <w:noProof/>
            <w:webHidden/>
          </w:rPr>
          <w:t>29</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AE0C79">
          <w:rPr>
            <w:noProof/>
            <w:webHidden/>
          </w:rPr>
          <w:fldChar w:fldCharType="begin"/>
        </w:r>
        <w:r w:rsidR="00373590">
          <w:rPr>
            <w:noProof/>
            <w:webHidden/>
          </w:rPr>
          <w:instrText xml:space="preserve"> PAGEREF _Toc531097545 \h </w:instrText>
        </w:r>
        <w:r w:rsidR="00AE0C79">
          <w:rPr>
            <w:noProof/>
            <w:webHidden/>
          </w:rPr>
        </w:r>
        <w:r w:rsidR="00AE0C79">
          <w:rPr>
            <w:noProof/>
            <w:webHidden/>
          </w:rPr>
          <w:fldChar w:fldCharType="separate"/>
        </w:r>
        <w:r w:rsidR="00937181">
          <w:rPr>
            <w:noProof/>
            <w:webHidden/>
          </w:rPr>
          <w:t>34</w:t>
        </w:r>
        <w:r w:rsidR="00AE0C79">
          <w:rPr>
            <w:noProof/>
            <w:webHidden/>
          </w:rPr>
          <w:fldChar w:fldCharType="end"/>
        </w:r>
      </w:hyperlink>
    </w:p>
    <w:p w:rsidR="00373590" w:rsidRPr="007B0250" w:rsidRDefault="007A185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AE0C79">
          <w:rPr>
            <w:noProof/>
            <w:webHidden/>
          </w:rPr>
          <w:fldChar w:fldCharType="begin"/>
        </w:r>
        <w:r w:rsidR="00373590">
          <w:rPr>
            <w:noProof/>
            <w:webHidden/>
          </w:rPr>
          <w:instrText xml:space="preserve"> PAGEREF _Toc531097546 \h </w:instrText>
        </w:r>
        <w:r w:rsidR="00AE0C79">
          <w:rPr>
            <w:noProof/>
            <w:webHidden/>
          </w:rPr>
        </w:r>
        <w:r w:rsidR="00AE0C79">
          <w:rPr>
            <w:noProof/>
            <w:webHidden/>
          </w:rPr>
          <w:fldChar w:fldCharType="separate"/>
        </w:r>
        <w:r w:rsidR="00937181">
          <w:rPr>
            <w:noProof/>
            <w:webHidden/>
          </w:rPr>
          <w:t>38</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AE0C79">
          <w:rPr>
            <w:noProof/>
            <w:webHidden/>
          </w:rPr>
          <w:fldChar w:fldCharType="begin"/>
        </w:r>
        <w:r w:rsidR="00373590">
          <w:rPr>
            <w:noProof/>
            <w:webHidden/>
          </w:rPr>
          <w:instrText xml:space="preserve"> PAGEREF _Toc531097547 \h </w:instrText>
        </w:r>
        <w:r w:rsidR="00AE0C79">
          <w:rPr>
            <w:noProof/>
            <w:webHidden/>
          </w:rPr>
        </w:r>
        <w:r w:rsidR="00AE0C79">
          <w:rPr>
            <w:noProof/>
            <w:webHidden/>
          </w:rPr>
          <w:fldChar w:fldCharType="separate"/>
        </w:r>
        <w:r w:rsidR="00937181">
          <w:rPr>
            <w:noProof/>
            <w:webHidden/>
          </w:rPr>
          <w:t>39</w:t>
        </w:r>
        <w:r w:rsidR="00AE0C79">
          <w:rPr>
            <w:noProof/>
            <w:webHidden/>
          </w:rPr>
          <w:fldChar w:fldCharType="end"/>
        </w:r>
      </w:hyperlink>
    </w:p>
    <w:p w:rsidR="00373590" w:rsidRPr="007B0250" w:rsidRDefault="007A185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AE0C79">
          <w:rPr>
            <w:noProof/>
            <w:webHidden/>
          </w:rPr>
          <w:fldChar w:fldCharType="begin"/>
        </w:r>
        <w:r w:rsidR="00373590">
          <w:rPr>
            <w:noProof/>
            <w:webHidden/>
          </w:rPr>
          <w:instrText xml:space="preserve"> PAGEREF _Toc531097548 \h </w:instrText>
        </w:r>
        <w:r w:rsidR="00AE0C79">
          <w:rPr>
            <w:noProof/>
            <w:webHidden/>
          </w:rPr>
        </w:r>
        <w:r w:rsidR="00AE0C79">
          <w:rPr>
            <w:noProof/>
            <w:webHidden/>
          </w:rPr>
          <w:fldChar w:fldCharType="separate"/>
        </w:r>
        <w:r w:rsidR="00937181">
          <w:rPr>
            <w:noProof/>
            <w:webHidden/>
          </w:rPr>
          <w:t>43</w:t>
        </w:r>
        <w:r w:rsidR="00AE0C79">
          <w:rPr>
            <w:noProof/>
            <w:webHidden/>
          </w:rPr>
          <w:fldChar w:fldCharType="end"/>
        </w:r>
      </w:hyperlink>
    </w:p>
    <w:p w:rsidR="00E648E1" w:rsidRPr="00A47F2F" w:rsidRDefault="00AE0C79">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2C71DC">
          <w:headerReference w:type="default" r:id="rId13"/>
          <w:footerReference w:type="default" r:id="rId14"/>
          <w:footerReference w:type="first" r:id="rId15"/>
          <w:pgSz w:w="16838" w:h="11906" w:orient="landscape"/>
          <w:pgMar w:top="709" w:right="1417" w:bottom="0"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8D4E73" w:rsidRPr="00354887" w:rsidRDefault="000D113D" w:rsidP="00354887">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6C4313" w:rsidRPr="00D41148" w:rsidTr="00D41148">
        <w:tc>
          <w:tcPr>
            <w:tcW w:w="4713" w:type="dxa"/>
            <w:shd w:val="clear" w:color="auto" w:fill="auto"/>
          </w:tcPr>
          <w:p w:rsidR="006C4313" w:rsidRPr="005C0D0A" w:rsidRDefault="008751CC" w:rsidP="00F36699">
            <w:pPr>
              <w:jc w:val="both"/>
              <w:rPr>
                <w:rFonts w:cs="Arial"/>
                <w:sz w:val="20"/>
                <w:szCs w:val="20"/>
              </w:rPr>
            </w:pPr>
            <w:r>
              <w:rPr>
                <w:rFonts w:cs="Arial"/>
                <w:sz w:val="20"/>
                <w:szCs w:val="20"/>
              </w:rPr>
              <w:t>AYBİKE BAĞCIOĞLU</w:t>
            </w:r>
          </w:p>
        </w:tc>
        <w:tc>
          <w:tcPr>
            <w:tcW w:w="2199" w:type="dxa"/>
            <w:shd w:val="clear" w:color="auto" w:fill="auto"/>
          </w:tcPr>
          <w:p w:rsidR="006C4313" w:rsidRPr="005C0D0A" w:rsidRDefault="006C4313" w:rsidP="006C4313">
            <w:pPr>
              <w:autoSpaceDE w:val="0"/>
              <w:autoSpaceDN w:val="0"/>
              <w:adjustRightInd w:val="0"/>
              <w:jc w:val="center"/>
              <w:rPr>
                <w:rFonts w:cs="Arial"/>
                <w:bCs/>
                <w:sz w:val="20"/>
                <w:szCs w:val="20"/>
              </w:rPr>
            </w:pPr>
            <w:r w:rsidRPr="005C0D0A">
              <w:rPr>
                <w:rFonts w:cs="Arial"/>
                <w:bCs/>
                <w:sz w:val="20"/>
                <w:szCs w:val="20"/>
              </w:rPr>
              <w:t>MÜDÜR</w:t>
            </w:r>
          </w:p>
        </w:tc>
        <w:tc>
          <w:tcPr>
            <w:tcW w:w="4820" w:type="dxa"/>
            <w:shd w:val="clear" w:color="auto" w:fill="auto"/>
          </w:tcPr>
          <w:p w:rsidR="006C4313" w:rsidRPr="005C0D0A" w:rsidRDefault="008751CC" w:rsidP="00F36699">
            <w:pPr>
              <w:tabs>
                <w:tab w:val="left" w:pos="4110"/>
              </w:tabs>
              <w:rPr>
                <w:rFonts w:cs="Arial"/>
                <w:sz w:val="20"/>
                <w:szCs w:val="20"/>
              </w:rPr>
            </w:pPr>
            <w:r>
              <w:rPr>
                <w:rFonts w:cs="Arial"/>
                <w:sz w:val="20"/>
                <w:szCs w:val="20"/>
              </w:rPr>
              <w:t>AYBİKE BAĞCIOĞLU</w:t>
            </w:r>
          </w:p>
        </w:tc>
        <w:tc>
          <w:tcPr>
            <w:tcW w:w="2410" w:type="dxa"/>
            <w:shd w:val="clear" w:color="auto" w:fill="auto"/>
          </w:tcPr>
          <w:p w:rsidR="006C4313" w:rsidRPr="005C0D0A" w:rsidRDefault="006C4313" w:rsidP="006C4313">
            <w:pPr>
              <w:autoSpaceDE w:val="0"/>
              <w:autoSpaceDN w:val="0"/>
              <w:adjustRightInd w:val="0"/>
              <w:jc w:val="center"/>
              <w:rPr>
                <w:rFonts w:cs="Arial"/>
                <w:sz w:val="20"/>
                <w:szCs w:val="20"/>
              </w:rPr>
            </w:pPr>
            <w:r w:rsidRPr="005C0D0A">
              <w:rPr>
                <w:rFonts w:cs="Arial"/>
                <w:sz w:val="20"/>
                <w:szCs w:val="20"/>
              </w:rPr>
              <w:t>MÜDÜR</w:t>
            </w:r>
          </w:p>
        </w:tc>
      </w:tr>
      <w:tr w:rsidR="006C4313" w:rsidRPr="00D41148" w:rsidTr="00D41148">
        <w:tc>
          <w:tcPr>
            <w:tcW w:w="4713" w:type="dxa"/>
            <w:shd w:val="clear" w:color="auto" w:fill="auto"/>
          </w:tcPr>
          <w:p w:rsidR="006C4313" w:rsidRPr="005C0D0A" w:rsidRDefault="008751CC" w:rsidP="00F36699">
            <w:pPr>
              <w:rPr>
                <w:rFonts w:cs="Arial"/>
                <w:sz w:val="20"/>
                <w:szCs w:val="20"/>
              </w:rPr>
            </w:pPr>
            <w:r>
              <w:rPr>
                <w:rFonts w:cs="Arial"/>
                <w:sz w:val="20"/>
                <w:szCs w:val="20"/>
              </w:rPr>
              <w:t>GÜLŞAH YILIKYILMAZ</w:t>
            </w:r>
          </w:p>
        </w:tc>
        <w:tc>
          <w:tcPr>
            <w:tcW w:w="2199" w:type="dxa"/>
            <w:shd w:val="clear" w:color="auto" w:fill="auto"/>
          </w:tcPr>
          <w:p w:rsidR="006C4313" w:rsidRPr="005C0D0A" w:rsidRDefault="006C4313" w:rsidP="006C4313">
            <w:pPr>
              <w:autoSpaceDE w:val="0"/>
              <w:autoSpaceDN w:val="0"/>
              <w:adjustRightInd w:val="0"/>
              <w:jc w:val="center"/>
              <w:rPr>
                <w:rFonts w:cs="Arial"/>
                <w:sz w:val="20"/>
                <w:szCs w:val="20"/>
              </w:rPr>
            </w:pPr>
            <w:r w:rsidRPr="005C0D0A">
              <w:rPr>
                <w:rFonts w:cs="Arial"/>
                <w:sz w:val="20"/>
                <w:szCs w:val="20"/>
              </w:rPr>
              <w:t>MÜDÜR YARDIMCISI</w:t>
            </w:r>
          </w:p>
        </w:tc>
        <w:tc>
          <w:tcPr>
            <w:tcW w:w="4820" w:type="dxa"/>
            <w:shd w:val="clear" w:color="auto" w:fill="auto"/>
          </w:tcPr>
          <w:p w:rsidR="006C4313" w:rsidRPr="005C0D0A" w:rsidRDefault="008751CC" w:rsidP="00F36699">
            <w:pPr>
              <w:tabs>
                <w:tab w:val="left" w:pos="4110"/>
              </w:tabs>
              <w:rPr>
                <w:rFonts w:cs="Arial"/>
                <w:sz w:val="20"/>
                <w:szCs w:val="20"/>
              </w:rPr>
            </w:pPr>
            <w:r>
              <w:rPr>
                <w:rFonts w:cs="Arial"/>
                <w:sz w:val="20"/>
                <w:szCs w:val="20"/>
              </w:rPr>
              <w:t>GÜLŞAH YILIKYILMAZ</w:t>
            </w:r>
          </w:p>
        </w:tc>
        <w:tc>
          <w:tcPr>
            <w:tcW w:w="2410" w:type="dxa"/>
            <w:shd w:val="clear" w:color="auto" w:fill="auto"/>
          </w:tcPr>
          <w:p w:rsidR="006C4313" w:rsidRPr="005C0D0A" w:rsidRDefault="006C4313" w:rsidP="006C4313">
            <w:pPr>
              <w:autoSpaceDE w:val="0"/>
              <w:autoSpaceDN w:val="0"/>
              <w:adjustRightInd w:val="0"/>
              <w:jc w:val="center"/>
              <w:rPr>
                <w:rFonts w:cs="Arial"/>
                <w:sz w:val="20"/>
                <w:szCs w:val="20"/>
              </w:rPr>
            </w:pPr>
            <w:r w:rsidRPr="005C0D0A">
              <w:rPr>
                <w:rFonts w:cs="Arial"/>
                <w:sz w:val="20"/>
                <w:szCs w:val="20"/>
              </w:rPr>
              <w:t>MÜDÜR YARDIMCISI</w:t>
            </w:r>
          </w:p>
        </w:tc>
      </w:tr>
      <w:tr w:rsidR="006C4313" w:rsidRPr="00D41148" w:rsidTr="00D41148">
        <w:tc>
          <w:tcPr>
            <w:tcW w:w="4713" w:type="dxa"/>
            <w:shd w:val="clear" w:color="auto" w:fill="auto"/>
          </w:tcPr>
          <w:p w:rsidR="006C4313" w:rsidRPr="005C0D0A" w:rsidRDefault="00885F76" w:rsidP="008751CC">
            <w:pPr>
              <w:tabs>
                <w:tab w:val="left" w:pos="4050"/>
              </w:tabs>
              <w:jc w:val="both"/>
              <w:rPr>
                <w:rFonts w:cs="Arial"/>
                <w:sz w:val="20"/>
                <w:szCs w:val="20"/>
              </w:rPr>
            </w:pPr>
            <w:r>
              <w:rPr>
                <w:rFonts w:cs="Arial"/>
                <w:sz w:val="20"/>
                <w:szCs w:val="20"/>
              </w:rPr>
              <w:t>HAKAN YAMAN</w:t>
            </w:r>
          </w:p>
        </w:tc>
        <w:tc>
          <w:tcPr>
            <w:tcW w:w="2199" w:type="dxa"/>
            <w:shd w:val="clear" w:color="auto" w:fill="auto"/>
          </w:tcPr>
          <w:p w:rsidR="006C4313" w:rsidRPr="005C0D0A" w:rsidRDefault="006C4313" w:rsidP="006C4313">
            <w:pPr>
              <w:autoSpaceDE w:val="0"/>
              <w:autoSpaceDN w:val="0"/>
              <w:adjustRightInd w:val="0"/>
              <w:jc w:val="center"/>
              <w:rPr>
                <w:rFonts w:cs="Arial"/>
                <w:sz w:val="20"/>
                <w:szCs w:val="20"/>
              </w:rPr>
            </w:pPr>
            <w:r w:rsidRPr="005C0D0A">
              <w:rPr>
                <w:rFonts w:cs="Arial"/>
                <w:sz w:val="20"/>
                <w:szCs w:val="20"/>
              </w:rPr>
              <w:t>ÖĞRETMEN</w:t>
            </w:r>
          </w:p>
        </w:tc>
        <w:tc>
          <w:tcPr>
            <w:tcW w:w="4820" w:type="dxa"/>
            <w:shd w:val="clear" w:color="auto" w:fill="auto"/>
          </w:tcPr>
          <w:p w:rsidR="006C4313" w:rsidRPr="005C0D0A" w:rsidRDefault="00885F76" w:rsidP="008751CC">
            <w:pPr>
              <w:tabs>
                <w:tab w:val="left" w:pos="4110"/>
              </w:tabs>
              <w:rPr>
                <w:rFonts w:cs="Arial"/>
                <w:sz w:val="20"/>
                <w:szCs w:val="20"/>
              </w:rPr>
            </w:pPr>
            <w:r>
              <w:rPr>
                <w:rFonts w:cs="Arial"/>
                <w:sz w:val="20"/>
                <w:szCs w:val="20"/>
              </w:rPr>
              <w:t>HAKAN YAMAN</w:t>
            </w:r>
          </w:p>
        </w:tc>
        <w:tc>
          <w:tcPr>
            <w:tcW w:w="2410" w:type="dxa"/>
            <w:shd w:val="clear" w:color="auto" w:fill="auto"/>
          </w:tcPr>
          <w:p w:rsidR="006C4313" w:rsidRPr="005C0D0A" w:rsidRDefault="006C4313" w:rsidP="006C4313">
            <w:pPr>
              <w:autoSpaceDE w:val="0"/>
              <w:autoSpaceDN w:val="0"/>
              <w:adjustRightInd w:val="0"/>
              <w:jc w:val="center"/>
              <w:rPr>
                <w:rFonts w:cs="Arial"/>
                <w:sz w:val="20"/>
                <w:szCs w:val="20"/>
              </w:rPr>
            </w:pPr>
            <w:r w:rsidRPr="005C0D0A">
              <w:rPr>
                <w:rFonts w:cs="Arial"/>
                <w:sz w:val="20"/>
                <w:szCs w:val="20"/>
              </w:rPr>
              <w:t>ÜYE</w:t>
            </w:r>
          </w:p>
        </w:tc>
      </w:tr>
      <w:tr w:rsidR="006C4313" w:rsidRPr="00D41148" w:rsidTr="006C4313">
        <w:tc>
          <w:tcPr>
            <w:tcW w:w="4713" w:type="dxa"/>
            <w:tcBorders>
              <w:bottom w:val="single" w:sz="4" w:space="0" w:color="auto"/>
            </w:tcBorders>
            <w:shd w:val="clear" w:color="auto" w:fill="auto"/>
          </w:tcPr>
          <w:p w:rsidR="006C4313" w:rsidRPr="005C0D0A" w:rsidRDefault="008751CC" w:rsidP="00F36699">
            <w:pPr>
              <w:tabs>
                <w:tab w:val="left" w:pos="4110"/>
              </w:tabs>
              <w:jc w:val="both"/>
              <w:rPr>
                <w:rFonts w:cs="Arial"/>
                <w:sz w:val="20"/>
                <w:szCs w:val="20"/>
              </w:rPr>
            </w:pPr>
            <w:r>
              <w:rPr>
                <w:rFonts w:cs="Arial"/>
                <w:sz w:val="20"/>
                <w:szCs w:val="20"/>
              </w:rPr>
              <w:t>FİKRİYE YILDIZ</w:t>
            </w:r>
          </w:p>
        </w:tc>
        <w:tc>
          <w:tcPr>
            <w:tcW w:w="2199" w:type="dxa"/>
            <w:tcBorders>
              <w:bottom w:val="single" w:sz="4" w:space="0" w:color="auto"/>
            </w:tcBorders>
            <w:shd w:val="clear" w:color="auto" w:fill="auto"/>
          </w:tcPr>
          <w:p w:rsidR="006C4313" w:rsidRPr="00354887" w:rsidRDefault="006C4313" w:rsidP="006C4313">
            <w:pPr>
              <w:autoSpaceDE w:val="0"/>
              <w:autoSpaceDN w:val="0"/>
              <w:adjustRightInd w:val="0"/>
              <w:jc w:val="center"/>
              <w:rPr>
                <w:rFonts w:cs="Arial"/>
                <w:sz w:val="16"/>
                <w:szCs w:val="16"/>
              </w:rPr>
            </w:pPr>
            <w:r w:rsidRPr="00354887">
              <w:rPr>
                <w:rFonts w:cs="Arial"/>
                <w:sz w:val="16"/>
                <w:szCs w:val="16"/>
              </w:rPr>
              <w:t>OKUL AİLE BİRLİĞİ BAŞKANI</w:t>
            </w:r>
          </w:p>
        </w:tc>
        <w:tc>
          <w:tcPr>
            <w:tcW w:w="4820" w:type="dxa"/>
            <w:shd w:val="clear" w:color="auto" w:fill="auto"/>
          </w:tcPr>
          <w:p w:rsidR="006C4313" w:rsidRPr="005C0D0A" w:rsidRDefault="00AC3B47" w:rsidP="00F36699">
            <w:pPr>
              <w:tabs>
                <w:tab w:val="left" w:pos="4110"/>
              </w:tabs>
              <w:rPr>
                <w:rFonts w:cs="Arial"/>
                <w:sz w:val="20"/>
                <w:szCs w:val="20"/>
              </w:rPr>
            </w:pPr>
            <w:r>
              <w:rPr>
                <w:rFonts w:cs="Arial"/>
                <w:sz w:val="20"/>
                <w:szCs w:val="20"/>
              </w:rPr>
              <w:t>SABAHATTİN KARYELİOĞLU</w:t>
            </w:r>
          </w:p>
        </w:tc>
        <w:tc>
          <w:tcPr>
            <w:tcW w:w="2410" w:type="dxa"/>
            <w:shd w:val="clear" w:color="auto" w:fill="auto"/>
          </w:tcPr>
          <w:p w:rsidR="006C4313" w:rsidRPr="005C0D0A" w:rsidRDefault="006C4313" w:rsidP="006C4313">
            <w:pPr>
              <w:jc w:val="center"/>
              <w:rPr>
                <w:rFonts w:cs="Arial"/>
                <w:sz w:val="20"/>
                <w:szCs w:val="20"/>
              </w:rPr>
            </w:pPr>
            <w:r w:rsidRPr="005C0D0A">
              <w:rPr>
                <w:rFonts w:cs="Arial"/>
                <w:sz w:val="20"/>
                <w:szCs w:val="20"/>
              </w:rPr>
              <w:t>ÜYE</w:t>
            </w:r>
          </w:p>
        </w:tc>
      </w:tr>
      <w:tr w:rsidR="00183F0B" w:rsidRPr="00D41148" w:rsidTr="006C4313">
        <w:tc>
          <w:tcPr>
            <w:tcW w:w="4713" w:type="dxa"/>
            <w:tcBorders>
              <w:bottom w:val="single" w:sz="4" w:space="0" w:color="auto"/>
            </w:tcBorders>
            <w:shd w:val="clear" w:color="auto" w:fill="auto"/>
          </w:tcPr>
          <w:p w:rsidR="00183F0B" w:rsidRDefault="00183F0B" w:rsidP="00F36699">
            <w:pPr>
              <w:tabs>
                <w:tab w:val="left" w:pos="4110"/>
              </w:tabs>
              <w:jc w:val="both"/>
              <w:rPr>
                <w:rFonts w:cs="Arial"/>
                <w:sz w:val="20"/>
                <w:szCs w:val="20"/>
              </w:rPr>
            </w:pPr>
            <w:r>
              <w:rPr>
                <w:rFonts w:cs="Arial"/>
                <w:sz w:val="20"/>
                <w:szCs w:val="20"/>
              </w:rPr>
              <w:t>MUKADDES SOYÖZEN</w:t>
            </w:r>
          </w:p>
        </w:tc>
        <w:tc>
          <w:tcPr>
            <w:tcW w:w="2199" w:type="dxa"/>
            <w:tcBorders>
              <w:bottom w:val="single" w:sz="4" w:space="0" w:color="auto"/>
            </w:tcBorders>
            <w:shd w:val="clear" w:color="auto" w:fill="auto"/>
          </w:tcPr>
          <w:p w:rsidR="00183F0B" w:rsidRPr="00354887" w:rsidRDefault="00183F0B" w:rsidP="006C4313">
            <w:pPr>
              <w:autoSpaceDE w:val="0"/>
              <w:autoSpaceDN w:val="0"/>
              <w:adjustRightInd w:val="0"/>
              <w:jc w:val="center"/>
              <w:rPr>
                <w:rFonts w:cs="Arial"/>
                <w:sz w:val="16"/>
                <w:szCs w:val="16"/>
              </w:rPr>
            </w:pPr>
            <w:r w:rsidRPr="005C0D0A">
              <w:rPr>
                <w:rFonts w:cs="Arial"/>
                <w:sz w:val="20"/>
                <w:szCs w:val="20"/>
              </w:rPr>
              <w:t>OKUL AİLE BİRLİĞİ BAŞKANI YRD.</w:t>
            </w:r>
          </w:p>
        </w:tc>
        <w:tc>
          <w:tcPr>
            <w:tcW w:w="4820" w:type="dxa"/>
            <w:shd w:val="clear" w:color="auto" w:fill="auto"/>
          </w:tcPr>
          <w:p w:rsidR="00183F0B" w:rsidRDefault="00183F0B" w:rsidP="00F36699">
            <w:pPr>
              <w:tabs>
                <w:tab w:val="left" w:pos="4110"/>
              </w:tabs>
              <w:rPr>
                <w:rFonts w:cs="Arial"/>
                <w:sz w:val="20"/>
                <w:szCs w:val="20"/>
              </w:rPr>
            </w:pPr>
            <w:r>
              <w:rPr>
                <w:rFonts w:cs="Arial"/>
                <w:sz w:val="20"/>
                <w:szCs w:val="20"/>
              </w:rPr>
              <w:t>ÖZLEM NAVİDAN SARIKAYA</w:t>
            </w:r>
          </w:p>
        </w:tc>
        <w:tc>
          <w:tcPr>
            <w:tcW w:w="2410" w:type="dxa"/>
            <w:shd w:val="clear" w:color="auto" w:fill="auto"/>
          </w:tcPr>
          <w:p w:rsidR="00183F0B" w:rsidRPr="005C0D0A" w:rsidRDefault="00183F0B" w:rsidP="006C4313">
            <w:pPr>
              <w:jc w:val="center"/>
              <w:rPr>
                <w:rFonts w:cs="Arial"/>
                <w:sz w:val="20"/>
                <w:szCs w:val="20"/>
              </w:rPr>
            </w:pPr>
            <w:r>
              <w:rPr>
                <w:rFonts w:cs="Arial"/>
                <w:sz w:val="20"/>
                <w:szCs w:val="20"/>
              </w:rPr>
              <w:t>ÜYE</w:t>
            </w:r>
          </w:p>
        </w:tc>
      </w:tr>
    </w:tbl>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D869F3" w:rsidRPr="00D513F1" w:rsidRDefault="001D2BEC" w:rsidP="00D513F1">
      <w:pPr>
        <w:pStyle w:val="Balk2"/>
      </w:pPr>
      <w:bookmarkStart w:id="18" w:name="_Toc531097534"/>
      <w:bookmarkEnd w:id="10"/>
      <w:r w:rsidRPr="00D513F1">
        <w:t>Okulun Kısa Tanıtımı</w:t>
      </w:r>
      <w:bookmarkEnd w:id="18"/>
    </w:p>
    <w:p w:rsidR="00E55850" w:rsidRPr="008E3FED" w:rsidRDefault="00E55850" w:rsidP="00E55850">
      <w:pPr>
        <w:widowControl w:val="0"/>
        <w:spacing w:before="72" w:after="0"/>
        <w:ind w:left="218" w:right="133" w:firstLine="707"/>
        <w:jc w:val="both"/>
        <w:rPr>
          <w:rFonts w:cstheme="minorBidi"/>
          <w:szCs w:val="24"/>
          <w:lang w:val="en-US" w:eastAsia="en-US"/>
        </w:rPr>
      </w:pPr>
      <w:bookmarkStart w:id="19" w:name="_Toc531097535"/>
      <w:bookmarkStart w:id="20" w:name="_Toc416085130"/>
      <w:r w:rsidRPr="008E3FED">
        <w:rPr>
          <w:rFonts w:cstheme="minorBidi"/>
          <w:color w:val="333333"/>
          <w:szCs w:val="24"/>
          <w:lang w:val="en-US" w:eastAsia="en-US"/>
        </w:rPr>
        <w:t xml:space="preserve">İzmir'in; Karşıyaka İlçesinde Örnekköy mahallesinde bulunan </w:t>
      </w:r>
      <w:r w:rsidRPr="00AC21F7">
        <w:rPr>
          <w:rFonts w:cstheme="minorBidi"/>
          <w:b/>
          <w:color w:val="333333"/>
          <w:szCs w:val="24"/>
          <w:lang w:val="en-US" w:eastAsia="en-US"/>
        </w:rPr>
        <w:t>SEZAİ GÖNÜL</w:t>
      </w:r>
      <w:r w:rsidRPr="00AC21F7">
        <w:rPr>
          <w:rFonts w:cstheme="minorBidi"/>
          <w:b/>
          <w:color w:val="333333"/>
          <w:spacing w:val="36"/>
          <w:szCs w:val="24"/>
          <w:lang w:val="en-US" w:eastAsia="en-US"/>
        </w:rPr>
        <w:t xml:space="preserve"> </w:t>
      </w:r>
      <w:r w:rsidR="00885F76" w:rsidRPr="00AC21F7">
        <w:rPr>
          <w:rFonts w:cstheme="minorBidi"/>
          <w:b/>
          <w:color w:val="333333"/>
          <w:szCs w:val="24"/>
          <w:lang w:val="en-US" w:eastAsia="en-US"/>
        </w:rPr>
        <w:t xml:space="preserve">AKDAĞ </w:t>
      </w:r>
      <w:r w:rsidRPr="00AC21F7">
        <w:rPr>
          <w:rFonts w:cstheme="minorBidi"/>
          <w:b/>
          <w:color w:val="333333"/>
          <w:szCs w:val="24"/>
          <w:lang w:val="en-US" w:eastAsia="en-US"/>
        </w:rPr>
        <w:t xml:space="preserve"> A</w:t>
      </w:r>
      <w:r w:rsidR="00885F76" w:rsidRPr="00AC21F7">
        <w:rPr>
          <w:rFonts w:cstheme="minorBidi"/>
          <w:b/>
          <w:color w:val="333333"/>
          <w:szCs w:val="24"/>
          <w:lang w:val="en-US" w:eastAsia="en-US"/>
        </w:rPr>
        <w:t>NA</w:t>
      </w:r>
      <w:r w:rsidRPr="00AC21F7">
        <w:rPr>
          <w:rFonts w:cstheme="minorBidi"/>
          <w:b/>
          <w:color w:val="333333"/>
          <w:szCs w:val="24"/>
          <w:lang w:val="en-US" w:eastAsia="en-US"/>
        </w:rPr>
        <w:t>OKULU</w:t>
      </w:r>
      <w:r w:rsidRPr="008E3FED">
        <w:rPr>
          <w:rFonts w:cstheme="minorBidi"/>
          <w:color w:val="333333"/>
          <w:szCs w:val="24"/>
          <w:lang w:val="en-US" w:eastAsia="en-US"/>
        </w:rPr>
        <w:t xml:space="preserve"> </w:t>
      </w:r>
      <w:r w:rsidR="009E6802">
        <w:rPr>
          <w:rFonts w:cstheme="minorBidi"/>
          <w:szCs w:val="24"/>
          <w:lang w:val="en-US" w:eastAsia="en-US"/>
        </w:rPr>
        <w:t>h</w:t>
      </w:r>
      <w:r w:rsidR="00AC21F7">
        <w:rPr>
          <w:rFonts w:cstheme="minorBidi"/>
          <w:szCs w:val="24"/>
          <w:lang w:val="en-US" w:eastAsia="en-US"/>
        </w:rPr>
        <w:t>ayırsever i</w:t>
      </w:r>
      <w:r w:rsidRPr="008E3FED">
        <w:rPr>
          <w:rFonts w:cstheme="minorBidi"/>
          <w:szCs w:val="24"/>
          <w:lang w:val="en-US" w:eastAsia="en-US"/>
        </w:rPr>
        <w:t xml:space="preserve">ş </w:t>
      </w:r>
      <w:r w:rsidR="009E6802">
        <w:rPr>
          <w:rFonts w:cstheme="minorBidi"/>
          <w:szCs w:val="24"/>
          <w:lang w:val="en-US" w:eastAsia="en-US"/>
        </w:rPr>
        <w:t>insanı</w:t>
      </w:r>
      <w:r w:rsidRPr="008E3FED">
        <w:rPr>
          <w:rFonts w:cstheme="minorBidi"/>
          <w:szCs w:val="24"/>
          <w:lang w:val="en-US" w:eastAsia="en-US"/>
        </w:rPr>
        <w:t xml:space="preserve"> </w:t>
      </w:r>
      <w:r w:rsidRPr="008E3FED">
        <w:rPr>
          <w:rFonts w:cstheme="minorBidi"/>
          <w:color w:val="FF3300"/>
          <w:szCs w:val="24"/>
          <w:lang w:val="en-US" w:eastAsia="en-US"/>
        </w:rPr>
        <w:t xml:space="preserve">Sezai AKDAĞ </w:t>
      </w:r>
      <w:r w:rsidRPr="008E3FED">
        <w:rPr>
          <w:rFonts w:cstheme="minorBidi"/>
          <w:szCs w:val="24"/>
          <w:lang w:val="en-US" w:eastAsia="en-US"/>
        </w:rPr>
        <w:t xml:space="preserve">ve kız kardeşi </w:t>
      </w:r>
      <w:r w:rsidRPr="008E3FED">
        <w:rPr>
          <w:rFonts w:cstheme="minorBidi"/>
          <w:color w:val="FF3300"/>
          <w:szCs w:val="24"/>
          <w:lang w:val="en-US" w:eastAsia="en-US"/>
        </w:rPr>
        <w:t xml:space="preserve">Gönül AKDAĞ </w:t>
      </w:r>
      <w:r w:rsidRPr="008E3FED">
        <w:rPr>
          <w:rFonts w:cstheme="minorBidi"/>
          <w:szCs w:val="24"/>
          <w:lang w:val="en-US" w:eastAsia="en-US"/>
        </w:rPr>
        <w:t>tarafından</w:t>
      </w:r>
      <w:r w:rsidRPr="008E3FED">
        <w:rPr>
          <w:rFonts w:cstheme="minorBidi"/>
          <w:spacing w:val="-5"/>
          <w:szCs w:val="24"/>
          <w:lang w:val="en-US" w:eastAsia="en-US"/>
        </w:rPr>
        <w:t xml:space="preserve"> </w:t>
      </w:r>
      <w:r w:rsidRPr="008E3FED">
        <w:rPr>
          <w:rFonts w:cstheme="minorBidi"/>
          <w:szCs w:val="24"/>
          <w:lang w:val="en-US" w:eastAsia="en-US"/>
        </w:rPr>
        <w:t>inşaatı yaptırılmış ve 13.01.2003 tarih 310/62317 sayılı valilik onayı ile Kurucu Müdür Hülya Kalkan</w:t>
      </w:r>
      <w:r w:rsidRPr="008E3FED">
        <w:rPr>
          <w:rFonts w:cstheme="minorBidi"/>
          <w:spacing w:val="46"/>
          <w:szCs w:val="24"/>
          <w:lang w:val="en-US" w:eastAsia="en-US"/>
        </w:rPr>
        <w:t xml:space="preserve"> </w:t>
      </w:r>
      <w:r w:rsidRPr="008E3FED">
        <w:rPr>
          <w:rFonts w:cstheme="minorBidi"/>
          <w:szCs w:val="24"/>
          <w:lang w:val="en-US" w:eastAsia="en-US"/>
        </w:rPr>
        <w:t>olmak üzere 70 öğrenci ile eğitim öğretime</w:t>
      </w:r>
      <w:r w:rsidRPr="008E3FED">
        <w:rPr>
          <w:rFonts w:cstheme="minorBidi"/>
          <w:spacing w:val="-19"/>
          <w:szCs w:val="24"/>
          <w:lang w:val="en-US" w:eastAsia="en-US"/>
        </w:rPr>
        <w:t xml:space="preserve"> </w:t>
      </w:r>
      <w:r w:rsidRPr="008E3FED">
        <w:rPr>
          <w:rFonts w:cstheme="minorBidi"/>
          <w:szCs w:val="24"/>
          <w:lang w:val="en-US" w:eastAsia="en-US"/>
        </w:rPr>
        <w:t>açılmıştır.</w:t>
      </w:r>
    </w:p>
    <w:p w:rsidR="00E55850" w:rsidRPr="008E3FED" w:rsidRDefault="00E55850" w:rsidP="00E55850">
      <w:pPr>
        <w:widowControl w:val="0"/>
        <w:spacing w:before="8" w:after="0"/>
        <w:rPr>
          <w:szCs w:val="24"/>
          <w:lang w:val="en-US" w:eastAsia="en-US"/>
        </w:rPr>
      </w:pPr>
    </w:p>
    <w:p w:rsidR="00885F76" w:rsidRDefault="00885F76" w:rsidP="00E55850">
      <w:pPr>
        <w:widowControl w:val="0"/>
        <w:spacing w:after="0"/>
        <w:ind w:left="218" w:right="132" w:firstLine="707"/>
        <w:jc w:val="both"/>
        <w:rPr>
          <w:rFonts w:cstheme="minorBidi"/>
          <w:szCs w:val="24"/>
          <w:lang w:val="en-US" w:eastAsia="en-US"/>
        </w:rPr>
      </w:pPr>
      <w:r>
        <w:rPr>
          <w:rFonts w:cstheme="minorBidi"/>
          <w:szCs w:val="24"/>
          <w:lang w:val="en-US" w:eastAsia="en-US"/>
        </w:rPr>
        <w:t>2009-2010 eğitim-ö</w:t>
      </w:r>
      <w:r w:rsidR="009E6802">
        <w:rPr>
          <w:rFonts w:cstheme="minorBidi"/>
          <w:szCs w:val="24"/>
          <w:lang w:val="en-US" w:eastAsia="en-US"/>
        </w:rPr>
        <w:t>ğretim yılında 1 müdür</w:t>
      </w:r>
      <w:r w:rsidR="00AC21F7">
        <w:rPr>
          <w:rFonts w:cstheme="minorBidi"/>
          <w:szCs w:val="24"/>
          <w:lang w:val="en-US" w:eastAsia="en-US"/>
        </w:rPr>
        <w:t>,</w:t>
      </w:r>
      <w:r w:rsidR="009E6802">
        <w:rPr>
          <w:rFonts w:cstheme="minorBidi"/>
          <w:szCs w:val="24"/>
          <w:lang w:val="en-US" w:eastAsia="en-US"/>
        </w:rPr>
        <w:t xml:space="preserve"> 2 m</w:t>
      </w:r>
      <w:r w:rsidR="00E55850" w:rsidRPr="008E3FED">
        <w:rPr>
          <w:rFonts w:cstheme="minorBidi"/>
          <w:szCs w:val="24"/>
          <w:lang w:val="en-US" w:eastAsia="en-US"/>
        </w:rPr>
        <w:t>üdür yardımcısı</w:t>
      </w:r>
      <w:r w:rsidR="00AC21F7">
        <w:rPr>
          <w:rFonts w:cstheme="minorBidi"/>
          <w:szCs w:val="24"/>
          <w:lang w:val="en-US" w:eastAsia="en-US"/>
        </w:rPr>
        <w:t>,</w:t>
      </w:r>
      <w:r w:rsidR="00E55850" w:rsidRPr="008E3FED">
        <w:rPr>
          <w:rFonts w:cstheme="minorBidi"/>
          <w:szCs w:val="24"/>
          <w:lang w:val="en-US" w:eastAsia="en-US"/>
        </w:rPr>
        <w:t xml:space="preserve"> 4 kadrolu,4</w:t>
      </w:r>
      <w:r w:rsidR="00E55850" w:rsidRPr="008E3FED">
        <w:rPr>
          <w:rFonts w:cstheme="minorBidi"/>
          <w:spacing w:val="45"/>
          <w:szCs w:val="24"/>
          <w:lang w:val="en-US" w:eastAsia="en-US"/>
        </w:rPr>
        <w:t xml:space="preserve"> </w:t>
      </w:r>
      <w:r w:rsidR="00E55850" w:rsidRPr="008E3FED">
        <w:rPr>
          <w:rFonts w:cstheme="minorBidi"/>
          <w:szCs w:val="24"/>
          <w:lang w:val="en-US" w:eastAsia="en-US"/>
        </w:rPr>
        <w:t>ücretli öğretmenle</w:t>
      </w:r>
      <w:r w:rsidR="009E6802">
        <w:rPr>
          <w:rFonts w:cstheme="minorBidi"/>
          <w:szCs w:val="24"/>
          <w:lang w:val="en-US" w:eastAsia="en-US"/>
        </w:rPr>
        <w:t xml:space="preserve"> 140 öğrenciye hizmet verilmiş olup Sağlık Bakanlığınca düzenlenen Beyaz B</w:t>
      </w:r>
      <w:r w:rsidR="00E55850" w:rsidRPr="008E3FED">
        <w:rPr>
          <w:rFonts w:cstheme="minorBidi"/>
          <w:szCs w:val="24"/>
          <w:lang w:val="en-US" w:eastAsia="en-US"/>
        </w:rPr>
        <w:t>ayrak</w:t>
      </w:r>
      <w:r w:rsidR="00E55850" w:rsidRPr="008E3FED">
        <w:rPr>
          <w:rFonts w:cstheme="minorBidi"/>
          <w:spacing w:val="41"/>
          <w:szCs w:val="24"/>
          <w:lang w:val="en-US" w:eastAsia="en-US"/>
        </w:rPr>
        <w:t xml:space="preserve"> </w:t>
      </w:r>
      <w:r w:rsidR="00E55850" w:rsidRPr="008E3FED">
        <w:rPr>
          <w:rFonts w:cstheme="minorBidi"/>
          <w:szCs w:val="24"/>
          <w:lang w:val="en-US" w:eastAsia="en-US"/>
        </w:rPr>
        <w:t>ödülü almıştır</w:t>
      </w:r>
      <w:r>
        <w:rPr>
          <w:rFonts w:cstheme="minorBidi"/>
          <w:szCs w:val="24"/>
          <w:lang w:val="en-US" w:eastAsia="en-US"/>
        </w:rPr>
        <w:t>.</w:t>
      </w:r>
    </w:p>
    <w:p w:rsidR="00E55850" w:rsidRPr="00885F76" w:rsidRDefault="00E55850" w:rsidP="00885F76">
      <w:pPr>
        <w:widowControl w:val="0"/>
        <w:spacing w:after="0"/>
        <w:ind w:left="218" w:right="132" w:firstLine="707"/>
        <w:jc w:val="both"/>
        <w:rPr>
          <w:rFonts w:cstheme="minorBidi"/>
          <w:szCs w:val="24"/>
          <w:lang w:val="en-US" w:eastAsia="en-US"/>
        </w:rPr>
      </w:pPr>
      <w:r w:rsidRPr="008E3FED">
        <w:rPr>
          <w:rFonts w:cstheme="minorBidi"/>
          <w:szCs w:val="24"/>
          <w:lang w:val="en-US" w:eastAsia="en-US"/>
        </w:rPr>
        <w:t>2012-2013</w:t>
      </w:r>
      <w:r w:rsidRPr="008E3FED">
        <w:rPr>
          <w:rFonts w:cstheme="minorBidi"/>
          <w:spacing w:val="31"/>
          <w:szCs w:val="24"/>
          <w:lang w:val="en-US" w:eastAsia="en-US"/>
        </w:rPr>
        <w:t xml:space="preserve"> </w:t>
      </w:r>
      <w:r w:rsidRPr="008E3FED">
        <w:rPr>
          <w:rFonts w:cstheme="minorBidi"/>
          <w:szCs w:val="24"/>
          <w:lang w:val="en-US" w:eastAsia="en-US"/>
        </w:rPr>
        <w:t>T.K.Y</w:t>
      </w:r>
      <w:r w:rsidRPr="008E3FED">
        <w:rPr>
          <w:rFonts w:cstheme="minorBidi"/>
          <w:spacing w:val="28"/>
          <w:szCs w:val="24"/>
          <w:lang w:val="en-US" w:eastAsia="en-US"/>
        </w:rPr>
        <w:t xml:space="preserve"> </w:t>
      </w:r>
      <w:r w:rsidRPr="008E3FED">
        <w:rPr>
          <w:rFonts w:cstheme="minorBidi"/>
          <w:szCs w:val="24"/>
          <w:lang w:val="en-US" w:eastAsia="en-US"/>
        </w:rPr>
        <w:t>Ekip</w:t>
      </w:r>
      <w:r w:rsidRPr="008E3FED">
        <w:rPr>
          <w:rFonts w:cstheme="minorBidi"/>
          <w:spacing w:val="31"/>
          <w:szCs w:val="24"/>
          <w:lang w:val="en-US" w:eastAsia="en-US"/>
        </w:rPr>
        <w:t xml:space="preserve"> </w:t>
      </w:r>
      <w:r w:rsidRPr="008E3FED">
        <w:rPr>
          <w:rFonts w:cstheme="minorBidi"/>
          <w:szCs w:val="24"/>
          <w:lang w:val="en-US" w:eastAsia="en-US"/>
        </w:rPr>
        <w:t>dalında</w:t>
      </w:r>
      <w:r w:rsidRPr="008E3FED">
        <w:rPr>
          <w:rFonts w:cstheme="minorBidi"/>
          <w:spacing w:val="29"/>
          <w:szCs w:val="24"/>
          <w:lang w:val="en-US" w:eastAsia="en-US"/>
        </w:rPr>
        <w:t xml:space="preserve"> </w:t>
      </w:r>
      <w:r w:rsidR="00AC21F7">
        <w:rPr>
          <w:rFonts w:cstheme="minorBidi"/>
          <w:szCs w:val="24"/>
          <w:lang w:val="en-US" w:eastAsia="en-US"/>
        </w:rPr>
        <w:t>t</w:t>
      </w:r>
      <w:r w:rsidRPr="008E3FED">
        <w:rPr>
          <w:rFonts w:cstheme="minorBidi"/>
          <w:szCs w:val="24"/>
          <w:lang w:val="en-US" w:eastAsia="en-US"/>
        </w:rPr>
        <w:t>oplum</w:t>
      </w:r>
      <w:r w:rsidRPr="008E3FED">
        <w:rPr>
          <w:rFonts w:cstheme="minorBidi"/>
          <w:spacing w:val="28"/>
          <w:szCs w:val="24"/>
          <w:lang w:val="en-US" w:eastAsia="en-US"/>
        </w:rPr>
        <w:t xml:space="preserve"> </w:t>
      </w:r>
      <w:r w:rsidRPr="008E3FED">
        <w:rPr>
          <w:rFonts w:cstheme="minorBidi"/>
          <w:szCs w:val="24"/>
          <w:lang w:val="en-US" w:eastAsia="en-US"/>
        </w:rPr>
        <w:t>İçin</w:t>
      </w:r>
      <w:r w:rsidRPr="008E3FED">
        <w:rPr>
          <w:rFonts w:cstheme="minorBidi"/>
          <w:spacing w:val="31"/>
          <w:szCs w:val="24"/>
          <w:lang w:val="en-US" w:eastAsia="en-US"/>
        </w:rPr>
        <w:t xml:space="preserve"> </w:t>
      </w:r>
      <w:r w:rsidRPr="008E3FED">
        <w:rPr>
          <w:rFonts w:cstheme="minorBidi"/>
          <w:szCs w:val="24"/>
          <w:lang w:val="en-US" w:eastAsia="en-US"/>
        </w:rPr>
        <w:t>Gülümse</w:t>
      </w:r>
      <w:r w:rsidRPr="008E3FED">
        <w:rPr>
          <w:rFonts w:cstheme="minorBidi"/>
          <w:spacing w:val="32"/>
          <w:szCs w:val="24"/>
          <w:lang w:val="en-US" w:eastAsia="en-US"/>
        </w:rPr>
        <w:t xml:space="preserve"> </w:t>
      </w:r>
      <w:r w:rsidRPr="008E3FED">
        <w:rPr>
          <w:rFonts w:cstheme="minorBidi"/>
          <w:szCs w:val="24"/>
          <w:lang w:val="en-US" w:eastAsia="en-US"/>
        </w:rPr>
        <w:t>Projesiyle</w:t>
      </w:r>
      <w:r w:rsidRPr="008E3FED">
        <w:rPr>
          <w:rFonts w:cstheme="minorBidi"/>
          <w:spacing w:val="32"/>
          <w:szCs w:val="24"/>
          <w:lang w:val="en-US" w:eastAsia="en-US"/>
        </w:rPr>
        <w:t xml:space="preserve"> </w:t>
      </w:r>
      <w:r w:rsidRPr="008E3FED">
        <w:rPr>
          <w:rFonts w:cstheme="minorBidi"/>
          <w:szCs w:val="24"/>
          <w:lang w:val="en-US" w:eastAsia="en-US"/>
        </w:rPr>
        <w:t>ilçe</w:t>
      </w:r>
      <w:r w:rsidRPr="008E3FED">
        <w:rPr>
          <w:rFonts w:cstheme="minorBidi"/>
          <w:spacing w:val="29"/>
          <w:szCs w:val="24"/>
          <w:lang w:val="en-US" w:eastAsia="en-US"/>
        </w:rPr>
        <w:t xml:space="preserve"> </w:t>
      </w:r>
      <w:r w:rsidRPr="008E3FED">
        <w:rPr>
          <w:rFonts w:cstheme="minorBidi"/>
          <w:szCs w:val="24"/>
          <w:lang w:val="en-US" w:eastAsia="en-US"/>
        </w:rPr>
        <w:t>1.lik,</w:t>
      </w:r>
      <w:r w:rsidRPr="008E3FED">
        <w:rPr>
          <w:rFonts w:cstheme="minorBidi"/>
          <w:spacing w:val="31"/>
          <w:szCs w:val="24"/>
          <w:lang w:val="en-US" w:eastAsia="en-US"/>
        </w:rPr>
        <w:t xml:space="preserve"> </w:t>
      </w:r>
      <w:r w:rsidRPr="008E3FED">
        <w:rPr>
          <w:rFonts w:cstheme="minorBidi"/>
          <w:szCs w:val="24"/>
          <w:lang w:val="en-US" w:eastAsia="en-US"/>
        </w:rPr>
        <w:t>ilde</w:t>
      </w:r>
      <w:r w:rsidRPr="008E3FED">
        <w:rPr>
          <w:rFonts w:cstheme="minorBidi"/>
          <w:spacing w:val="39"/>
          <w:szCs w:val="24"/>
          <w:lang w:val="en-US" w:eastAsia="en-US"/>
        </w:rPr>
        <w:t xml:space="preserve"> </w:t>
      </w:r>
      <w:r w:rsidRPr="008E3FED">
        <w:rPr>
          <w:rFonts w:cstheme="minorBidi"/>
          <w:szCs w:val="24"/>
          <w:lang w:val="en-US" w:eastAsia="en-US"/>
        </w:rPr>
        <w:t>4.lük</w:t>
      </w:r>
      <w:r w:rsidRPr="008E3FED">
        <w:rPr>
          <w:rFonts w:cstheme="minorBidi"/>
          <w:spacing w:val="29"/>
          <w:szCs w:val="24"/>
          <w:lang w:val="en-US" w:eastAsia="en-US"/>
        </w:rPr>
        <w:t xml:space="preserve"> </w:t>
      </w:r>
      <w:r w:rsidRPr="008E3FED">
        <w:rPr>
          <w:rFonts w:cstheme="minorBidi"/>
          <w:szCs w:val="24"/>
          <w:lang w:val="en-US" w:eastAsia="en-US"/>
        </w:rPr>
        <w:t>ödülü alınmıştır.  Beyaz Bayrak  ödülü</w:t>
      </w:r>
      <w:r w:rsidRPr="008E3FED">
        <w:rPr>
          <w:rFonts w:cstheme="minorBidi"/>
          <w:spacing w:val="-10"/>
          <w:szCs w:val="24"/>
          <w:lang w:val="en-US" w:eastAsia="en-US"/>
        </w:rPr>
        <w:t xml:space="preserve"> </w:t>
      </w:r>
      <w:r w:rsidR="00885F76">
        <w:rPr>
          <w:rFonts w:cstheme="minorBidi"/>
          <w:szCs w:val="24"/>
          <w:lang w:val="en-US" w:eastAsia="en-US"/>
        </w:rPr>
        <w:t>k</w:t>
      </w:r>
      <w:r w:rsidRPr="008E3FED">
        <w:rPr>
          <w:rFonts w:cstheme="minorBidi"/>
          <w:szCs w:val="24"/>
          <w:lang w:val="en-US" w:eastAsia="en-US"/>
        </w:rPr>
        <w:t>azanmıştır</w:t>
      </w:r>
      <w:r w:rsidR="00885F76">
        <w:rPr>
          <w:rFonts w:cstheme="minorBidi"/>
          <w:szCs w:val="24"/>
          <w:lang w:val="en-US" w:eastAsia="en-US"/>
        </w:rPr>
        <w:t>.</w:t>
      </w:r>
    </w:p>
    <w:p w:rsidR="00E55850" w:rsidRDefault="00885F76" w:rsidP="00E55850">
      <w:pPr>
        <w:widowControl w:val="0"/>
        <w:spacing w:after="0"/>
        <w:ind w:left="218" w:right="138" w:firstLine="707"/>
        <w:jc w:val="both"/>
        <w:rPr>
          <w:rFonts w:cstheme="minorBidi"/>
          <w:szCs w:val="24"/>
          <w:lang w:val="en-US" w:eastAsia="en-US"/>
        </w:rPr>
      </w:pPr>
      <w:r>
        <w:rPr>
          <w:rFonts w:cstheme="minorBidi"/>
          <w:szCs w:val="24"/>
          <w:lang w:val="en-US" w:eastAsia="en-US"/>
        </w:rPr>
        <w:t>2014</w:t>
      </w:r>
      <w:r w:rsidR="00E55850" w:rsidRPr="008E3FED">
        <w:rPr>
          <w:rFonts w:cstheme="minorBidi"/>
          <w:szCs w:val="24"/>
          <w:lang w:val="en-US" w:eastAsia="en-US"/>
        </w:rPr>
        <w:t>-2015</w:t>
      </w:r>
      <w:r w:rsidR="00E55850" w:rsidRPr="008E3FED">
        <w:rPr>
          <w:rFonts w:cstheme="minorBidi"/>
          <w:spacing w:val="43"/>
          <w:szCs w:val="24"/>
          <w:lang w:val="en-US" w:eastAsia="en-US"/>
        </w:rPr>
        <w:t xml:space="preserve"> </w:t>
      </w:r>
      <w:r w:rsidR="00E55850" w:rsidRPr="008E3FED">
        <w:rPr>
          <w:rFonts w:cstheme="minorBidi"/>
          <w:szCs w:val="24"/>
          <w:lang w:val="en-US" w:eastAsia="en-US"/>
        </w:rPr>
        <w:t>Eğitim</w:t>
      </w:r>
      <w:r w:rsidR="00E55850" w:rsidRPr="008E3FED">
        <w:rPr>
          <w:rFonts w:cstheme="minorBidi"/>
          <w:spacing w:val="40"/>
          <w:szCs w:val="24"/>
          <w:lang w:val="en-US" w:eastAsia="en-US"/>
        </w:rPr>
        <w:t xml:space="preserve"> </w:t>
      </w:r>
      <w:r w:rsidR="00E55850" w:rsidRPr="008E3FED">
        <w:rPr>
          <w:rFonts w:cstheme="minorBidi"/>
          <w:szCs w:val="24"/>
          <w:lang w:val="en-US" w:eastAsia="en-US"/>
        </w:rPr>
        <w:t>Öğretim</w:t>
      </w:r>
      <w:r w:rsidR="00E55850" w:rsidRPr="008E3FED">
        <w:rPr>
          <w:rFonts w:cstheme="minorBidi"/>
          <w:spacing w:val="40"/>
          <w:szCs w:val="24"/>
          <w:lang w:val="en-US" w:eastAsia="en-US"/>
        </w:rPr>
        <w:t xml:space="preserve"> </w:t>
      </w:r>
      <w:r w:rsidR="00E55850" w:rsidRPr="008E3FED">
        <w:rPr>
          <w:rFonts w:cstheme="minorBidi"/>
          <w:szCs w:val="24"/>
          <w:lang w:val="en-US" w:eastAsia="en-US"/>
        </w:rPr>
        <w:t>Yılında;</w:t>
      </w:r>
      <w:r w:rsidR="00E55850" w:rsidRPr="008E3FED">
        <w:rPr>
          <w:rFonts w:cstheme="minorBidi"/>
          <w:spacing w:val="43"/>
          <w:szCs w:val="24"/>
          <w:lang w:val="en-US" w:eastAsia="en-US"/>
        </w:rPr>
        <w:t xml:space="preserve"> </w:t>
      </w:r>
      <w:r w:rsidR="00AC21F7">
        <w:rPr>
          <w:rFonts w:cstheme="minorBidi"/>
          <w:szCs w:val="24"/>
          <w:lang w:val="en-US" w:eastAsia="en-US"/>
        </w:rPr>
        <w:t>m</w:t>
      </w:r>
      <w:r w:rsidR="00E55850" w:rsidRPr="008E3FED">
        <w:rPr>
          <w:rFonts w:cstheme="minorBidi"/>
          <w:szCs w:val="24"/>
          <w:lang w:val="en-US" w:eastAsia="en-US"/>
        </w:rPr>
        <w:t>üdür</w:t>
      </w:r>
      <w:r>
        <w:rPr>
          <w:rFonts w:cstheme="minorBidi"/>
          <w:spacing w:val="44"/>
          <w:szCs w:val="24"/>
          <w:lang w:val="en-US" w:eastAsia="en-US"/>
        </w:rPr>
        <w:t>,</w:t>
      </w:r>
      <w:r w:rsidR="00E55850" w:rsidRPr="008E3FED">
        <w:rPr>
          <w:rFonts w:cstheme="minorBidi"/>
          <w:szCs w:val="24"/>
          <w:lang w:val="en-US" w:eastAsia="en-US"/>
        </w:rPr>
        <w:t>1</w:t>
      </w:r>
      <w:r w:rsidR="00E55850" w:rsidRPr="008E3FED">
        <w:rPr>
          <w:rFonts w:cstheme="minorBidi"/>
          <w:spacing w:val="42"/>
          <w:szCs w:val="24"/>
          <w:lang w:val="en-US" w:eastAsia="en-US"/>
        </w:rPr>
        <w:t xml:space="preserve"> </w:t>
      </w:r>
      <w:r w:rsidR="00E55850" w:rsidRPr="008E3FED">
        <w:rPr>
          <w:rFonts w:cstheme="minorBidi"/>
          <w:szCs w:val="24"/>
          <w:lang w:val="en-US" w:eastAsia="en-US"/>
        </w:rPr>
        <w:t>müdür</w:t>
      </w:r>
      <w:r w:rsidR="00E55850" w:rsidRPr="008E3FED">
        <w:rPr>
          <w:rFonts w:cstheme="minorBidi"/>
          <w:spacing w:val="44"/>
          <w:szCs w:val="24"/>
          <w:lang w:val="en-US" w:eastAsia="en-US"/>
        </w:rPr>
        <w:t xml:space="preserve"> </w:t>
      </w:r>
      <w:r w:rsidR="00AC21F7">
        <w:rPr>
          <w:rFonts w:cstheme="minorBidi"/>
          <w:szCs w:val="24"/>
          <w:lang w:val="en-US" w:eastAsia="en-US"/>
        </w:rPr>
        <w:t>y</w:t>
      </w:r>
      <w:r w:rsidR="00E55850" w:rsidRPr="008E3FED">
        <w:rPr>
          <w:rFonts w:cstheme="minorBidi"/>
          <w:szCs w:val="24"/>
          <w:lang w:val="en-US" w:eastAsia="en-US"/>
        </w:rPr>
        <w:t>ardımcısı</w:t>
      </w:r>
      <w:r>
        <w:rPr>
          <w:rFonts w:cstheme="minorBidi"/>
          <w:spacing w:val="44"/>
          <w:szCs w:val="24"/>
          <w:lang w:val="en-US" w:eastAsia="en-US"/>
        </w:rPr>
        <w:t>,</w:t>
      </w:r>
      <w:r w:rsidR="00E55850" w:rsidRPr="008E3FED">
        <w:rPr>
          <w:rFonts w:cstheme="minorBidi"/>
          <w:szCs w:val="24"/>
          <w:lang w:val="en-US" w:eastAsia="en-US"/>
        </w:rPr>
        <w:t>11</w:t>
      </w:r>
      <w:r w:rsidR="00E55850" w:rsidRPr="008E3FED">
        <w:rPr>
          <w:rFonts w:cstheme="minorBidi"/>
          <w:spacing w:val="42"/>
          <w:szCs w:val="24"/>
          <w:lang w:val="en-US" w:eastAsia="en-US"/>
        </w:rPr>
        <w:t xml:space="preserve"> </w:t>
      </w:r>
      <w:r w:rsidR="00AC21F7">
        <w:rPr>
          <w:rFonts w:cstheme="minorBidi"/>
          <w:szCs w:val="24"/>
          <w:lang w:val="en-US" w:eastAsia="en-US"/>
        </w:rPr>
        <w:t>k</w:t>
      </w:r>
      <w:r w:rsidR="00E55850" w:rsidRPr="008E3FED">
        <w:rPr>
          <w:rFonts w:cstheme="minorBidi"/>
          <w:szCs w:val="24"/>
          <w:lang w:val="en-US" w:eastAsia="en-US"/>
        </w:rPr>
        <w:t>adrolu</w:t>
      </w:r>
      <w:r w:rsidR="00E55850" w:rsidRPr="008E3FED">
        <w:rPr>
          <w:rFonts w:cstheme="minorBidi"/>
          <w:spacing w:val="42"/>
          <w:szCs w:val="24"/>
          <w:lang w:val="en-US" w:eastAsia="en-US"/>
        </w:rPr>
        <w:t xml:space="preserve"> </w:t>
      </w:r>
      <w:r w:rsidR="00E55850" w:rsidRPr="008E3FED">
        <w:rPr>
          <w:rFonts w:cstheme="minorBidi"/>
          <w:szCs w:val="24"/>
          <w:lang w:val="en-US" w:eastAsia="en-US"/>
        </w:rPr>
        <w:t>öğretmen</w:t>
      </w:r>
      <w:r>
        <w:rPr>
          <w:rFonts w:cstheme="minorBidi"/>
          <w:spacing w:val="43"/>
          <w:szCs w:val="24"/>
          <w:lang w:val="en-US" w:eastAsia="en-US"/>
        </w:rPr>
        <w:t>,</w:t>
      </w:r>
      <w:r w:rsidR="00AC21F7">
        <w:rPr>
          <w:rFonts w:cstheme="minorBidi"/>
          <w:szCs w:val="24"/>
          <w:lang w:val="en-US" w:eastAsia="en-US"/>
        </w:rPr>
        <w:t>182 öğrenciyle eğitim-ö</w:t>
      </w:r>
      <w:r w:rsidR="00E55850" w:rsidRPr="008E3FED">
        <w:rPr>
          <w:rFonts w:cstheme="minorBidi"/>
          <w:szCs w:val="24"/>
          <w:lang w:val="en-US" w:eastAsia="en-US"/>
        </w:rPr>
        <w:t>ğretime devam</w:t>
      </w:r>
      <w:r w:rsidR="00E55850" w:rsidRPr="008E3FED">
        <w:rPr>
          <w:rFonts w:cstheme="minorBidi"/>
          <w:spacing w:val="-17"/>
          <w:szCs w:val="24"/>
          <w:lang w:val="en-US" w:eastAsia="en-US"/>
        </w:rPr>
        <w:t xml:space="preserve"> </w:t>
      </w:r>
      <w:r w:rsidR="00637BEB">
        <w:rPr>
          <w:rFonts w:cstheme="minorBidi"/>
          <w:szCs w:val="24"/>
          <w:lang w:val="en-US" w:eastAsia="en-US"/>
        </w:rPr>
        <w:t>etmiştir.</w:t>
      </w:r>
    </w:p>
    <w:p w:rsidR="00885F76" w:rsidRDefault="00AC21F7" w:rsidP="00885F76">
      <w:pPr>
        <w:widowControl w:val="0"/>
        <w:spacing w:after="0"/>
        <w:ind w:left="218" w:right="138" w:firstLine="707"/>
        <w:jc w:val="both"/>
        <w:rPr>
          <w:rFonts w:cstheme="minorBidi"/>
          <w:szCs w:val="24"/>
          <w:lang w:val="en-US" w:eastAsia="en-US"/>
        </w:rPr>
      </w:pPr>
      <w:r>
        <w:rPr>
          <w:rFonts w:cstheme="minorBidi"/>
          <w:szCs w:val="24"/>
          <w:lang w:val="en-US" w:eastAsia="en-US"/>
        </w:rPr>
        <w:t>2019-2020 eğitim-öğretim y</w:t>
      </w:r>
      <w:r w:rsidR="00885F76">
        <w:rPr>
          <w:rFonts w:cstheme="minorBidi"/>
          <w:szCs w:val="24"/>
          <w:lang w:val="en-US" w:eastAsia="en-US"/>
        </w:rPr>
        <w:t xml:space="preserve">ılında </w:t>
      </w:r>
      <w:r w:rsidR="00885F76" w:rsidRPr="008E3FED">
        <w:rPr>
          <w:rFonts w:cstheme="minorBidi"/>
          <w:szCs w:val="24"/>
          <w:lang w:val="en-US" w:eastAsia="en-US"/>
        </w:rPr>
        <w:t>;</w:t>
      </w:r>
      <w:r w:rsidR="00885F76" w:rsidRPr="008E3FED">
        <w:rPr>
          <w:rFonts w:cstheme="minorBidi"/>
          <w:spacing w:val="43"/>
          <w:szCs w:val="24"/>
          <w:lang w:val="en-US" w:eastAsia="en-US"/>
        </w:rPr>
        <w:t xml:space="preserve"> </w:t>
      </w:r>
      <w:r>
        <w:rPr>
          <w:rFonts w:cstheme="minorBidi"/>
          <w:szCs w:val="24"/>
          <w:lang w:val="en-US" w:eastAsia="en-US"/>
        </w:rPr>
        <w:t>m</w:t>
      </w:r>
      <w:r w:rsidR="00885F76" w:rsidRPr="008E3FED">
        <w:rPr>
          <w:rFonts w:cstheme="minorBidi"/>
          <w:szCs w:val="24"/>
          <w:lang w:val="en-US" w:eastAsia="en-US"/>
        </w:rPr>
        <w:t>üdür</w:t>
      </w:r>
      <w:r w:rsidR="00885F76">
        <w:rPr>
          <w:rFonts w:cstheme="minorBidi"/>
          <w:spacing w:val="44"/>
          <w:szCs w:val="24"/>
          <w:lang w:val="en-US" w:eastAsia="en-US"/>
        </w:rPr>
        <w:t>,</w:t>
      </w:r>
      <w:r w:rsidR="00885F76" w:rsidRPr="008E3FED">
        <w:rPr>
          <w:rFonts w:cstheme="minorBidi"/>
          <w:szCs w:val="24"/>
          <w:lang w:val="en-US" w:eastAsia="en-US"/>
        </w:rPr>
        <w:t>1</w:t>
      </w:r>
      <w:r w:rsidR="00885F76" w:rsidRPr="008E3FED">
        <w:rPr>
          <w:rFonts w:cstheme="minorBidi"/>
          <w:spacing w:val="42"/>
          <w:szCs w:val="24"/>
          <w:lang w:val="en-US" w:eastAsia="en-US"/>
        </w:rPr>
        <w:t xml:space="preserve"> </w:t>
      </w:r>
      <w:r w:rsidR="00885F76" w:rsidRPr="008E3FED">
        <w:rPr>
          <w:rFonts w:cstheme="minorBidi"/>
          <w:szCs w:val="24"/>
          <w:lang w:val="en-US" w:eastAsia="en-US"/>
        </w:rPr>
        <w:t>müdür</w:t>
      </w:r>
      <w:r w:rsidR="00885F76" w:rsidRPr="008E3FED">
        <w:rPr>
          <w:rFonts w:cstheme="minorBidi"/>
          <w:spacing w:val="44"/>
          <w:szCs w:val="24"/>
          <w:lang w:val="en-US" w:eastAsia="en-US"/>
        </w:rPr>
        <w:t xml:space="preserve"> </w:t>
      </w:r>
      <w:r>
        <w:rPr>
          <w:rFonts w:cstheme="minorBidi"/>
          <w:szCs w:val="24"/>
          <w:lang w:val="en-US" w:eastAsia="en-US"/>
        </w:rPr>
        <w:t>y</w:t>
      </w:r>
      <w:r w:rsidR="00885F76" w:rsidRPr="008E3FED">
        <w:rPr>
          <w:rFonts w:cstheme="minorBidi"/>
          <w:szCs w:val="24"/>
          <w:lang w:val="en-US" w:eastAsia="en-US"/>
        </w:rPr>
        <w:t>ardımcısı</w:t>
      </w:r>
      <w:r w:rsidR="00885F76">
        <w:rPr>
          <w:rFonts w:cstheme="minorBidi"/>
          <w:spacing w:val="44"/>
          <w:szCs w:val="24"/>
          <w:lang w:val="en-US" w:eastAsia="en-US"/>
        </w:rPr>
        <w:t xml:space="preserve">,1 rehber öğretmen, </w:t>
      </w:r>
      <w:r w:rsidR="00885F76">
        <w:rPr>
          <w:rFonts w:cstheme="minorBidi"/>
          <w:szCs w:val="24"/>
          <w:lang w:val="en-US" w:eastAsia="en-US"/>
        </w:rPr>
        <w:t xml:space="preserve">9 </w:t>
      </w:r>
      <w:r>
        <w:rPr>
          <w:rFonts w:cstheme="minorBidi"/>
          <w:szCs w:val="24"/>
          <w:lang w:val="en-US" w:eastAsia="en-US"/>
        </w:rPr>
        <w:t>k</w:t>
      </w:r>
      <w:r w:rsidR="00885F76" w:rsidRPr="008E3FED">
        <w:rPr>
          <w:rFonts w:cstheme="minorBidi"/>
          <w:szCs w:val="24"/>
          <w:lang w:val="en-US" w:eastAsia="en-US"/>
        </w:rPr>
        <w:t>adrolu</w:t>
      </w:r>
      <w:r w:rsidR="00885F76" w:rsidRPr="008E3FED">
        <w:rPr>
          <w:rFonts w:cstheme="minorBidi"/>
          <w:spacing w:val="42"/>
          <w:szCs w:val="24"/>
          <w:lang w:val="en-US" w:eastAsia="en-US"/>
        </w:rPr>
        <w:t xml:space="preserve"> </w:t>
      </w:r>
      <w:r w:rsidR="00885F76" w:rsidRPr="008E3FED">
        <w:rPr>
          <w:rFonts w:cstheme="minorBidi"/>
          <w:szCs w:val="24"/>
          <w:lang w:val="en-US" w:eastAsia="en-US"/>
        </w:rPr>
        <w:t>öğretmen</w:t>
      </w:r>
      <w:r w:rsidR="00885F76">
        <w:rPr>
          <w:rFonts w:cstheme="minorBidi"/>
          <w:spacing w:val="43"/>
          <w:szCs w:val="24"/>
          <w:lang w:val="en-US" w:eastAsia="en-US"/>
        </w:rPr>
        <w:t>,</w:t>
      </w:r>
      <w:r w:rsidR="00725194">
        <w:rPr>
          <w:rFonts w:cstheme="minorBidi"/>
          <w:szCs w:val="24"/>
          <w:lang w:val="en-US" w:eastAsia="en-US"/>
        </w:rPr>
        <w:t xml:space="preserve">152 </w:t>
      </w:r>
      <w:r w:rsidR="00885F76">
        <w:rPr>
          <w:rFonts w:cstheme="minorBidi"/>
          <w:szCs w:val="24"/>
          <w:lang w:val="en-US" w:eastAsia="en-US"/>
        </w:rPr>
        <w:t>öğrenciyle eğitim ö</w:t>
      </w:r>
      <w:r w:rsidR="00885F76" w:rsidRPr="008E3FED">
        <w:rPr>
          <w:rFonts w:cstheme="minorBidi"/>
          <w:szCs w:val="24"/>
          <w:lang w:val="en-US" w:eastAsia="en-US"/>
        </w:rPr>
        <w:t>ğretime devam</w:t>
      </w:r>
      <w:r w:rsidR="00885F76" w:rsidRPr="008E3FED">
        <w:rPr>
          <w:rFonts w:cstheme="minorBidi"/>
          <w:spacing w:val="-17"/>
          <w:szCs w:val="24"/>
          <w:lang w:val="en-US" w:eastAsia="en-US"/>
        </w:rPr>
        <w:t xml:space="preserve"> </w:t>
      </w:r>
      <w:r w:rsidR="00885F76" w:rsidRPr="008E3FED">
        <w:rPr>
          <w:rFonts w:cstheme="minorBidi"/>
          <w:szCs w:val="24"/>
          <w:lang w:val="en-US" w:eastAsia="en-US"/>
        </w:rPr>
        <w:t>etmektedir.</w:t>
      </w:r>
    </w:p>
    <w:p w:rsidR="00885F76" w:rsidRPr="008E3FED" w:rsidRDefault="00885F76" w:rsidP="00E55850">
      <w:pPr>
        <w:widowControl w:val="0"/>
        <w:spacing w:after="0"/>
        <w:ind w:left="218" w:right="138" w:firstLine="707"/>
        <w:jc w:val="both"/>
        <w:rPr>
          <w:rFonts w:cstheme="minorBidi"/>
          <w:szCs w:val="24"/>
          <w:lang w:val="en-US" w:eastAsia="en-US"/>
        </w:rPr>
      </w:pPr>
    </w:p>
    <w:p w:rsidR="00885F76" w:rsidRDefault="00885F76" w:rsidP="00354887">
      <w:pPr>
        <w:pStyle w:val="Balk2"/>
      </w:pPr>
    </w:p>
    <w:p w:rsidR="005A665E" w:rsidRDefault="002D155D" w:rsidP="00354887">
      <w:pPr>
        <w:pStyle w:val="Balk2"/>
      </w:pPr>
      <w:r>
        <w:t>Okulun Mevcut Durumu</w:t>
      </w:r>
      <w:r w:rsidR="00E63125">
        <w:t>: Temel İstatistikler</w:t>
      </w:r>
      <w:bookmarkEnd w:id="19"/>
    </w:p>
    <w:p w:rsidR="00A07F48" w:rsidRPr="00AC21F7" w:rsidRDefault="00A07F48" w:rsidP="00E67FCA">
      <w:pPr>
        <w:pStyle w:val="Balk3"/>
        <w:rPr>
          <w:b/>
          <w:sz w:val="28"/>
          <w:szCs w:val="28"/>
        </w:rPr>
      </w:pPr>
      <w:r w:rsidRPr="00AC21F7">
        <w:rPr>
          <w:b/>
          <w:sz w:val="28"/>
          <w:szCs w:val="28"/>
        </w:rP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 xml:space="preserve">Okulumuzun temel </w:t>
      </w:r>
      <w:r w:rsidRPr="008E3FED">
        <w:rPr>
          <w:szCs w:val="24"/>
        </w:rPr>
        <w:t>girdilerine</w:t>
      </w:r>
      <w:r w:rsidRPr="00A07F48">
        <w:rPr>
          <w:szCs w:val="24"/>
        </w:rPr>
        <w:t xml:space="preserv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354887" w:rsidRDefault="00354887" w:rsidP="00373590">
      <w:pPr>
        <w:autoSpaceDE w:val="0"/>
        <w:autoSpaceDN w:val="0"/>
        <w:adjustRightInd w:val="0"/>
        <w:spacing w:after="0" w:line="240" w:lineRule="auto"/>
        <w:jc w:val="both"/>
        <w:rPr>
          <w:b/>
          <w:szCs w:val="24"/>
        </w:rPr>
      </w:pPr>
    </w:p>
    <w:p w:rsidR="0010783E" w:rsidRDefault="0010783E" w:rsidP="00373590">
      <w:pPr>
        <w:autoSpaceDE w:val="0"/>
        <w:autoSpaceDN w:val="0"/>
        <w:adjustRightInd w:val="0"/>
        <w:spacing w:after="0" w:line="240" w:lineRule="auto"/>
        <w:jc w:val="both"/>
        <w:rPr>
          <w:b/>
          <w:szCs w:val="24"/>
        </w:rPr>
      </w:pPr>
    </w:p>
    <w:p w:rsidR="0010783E" w:rsidRDefault="0010783E" w:rsidP="00373590">
      <w:pPr>
        <w:autoSpaceDE w:val="0"/>
        <w:autoSpaceDN w:val="0"/>
        <w:adjustRightInd w:val="0"/>
        <w:spacing w:after="0" w:line="240" w:lineRule="auto"/>
        <w:jc w:val="both"/>
        <w:rPr>
          <w:b/>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513F1" w:rsidRDefault="00A07F48" w:rsidP="00D513F1">
            <w:pPr>
              <w:rPr>
                <w:szCs w:val="24"/>
              </w:rPr>
            </w:pPr>
            <w:r w:rsidRPr="00D513F1">
              <w:rPr>
                <w:szCs w:val="24"/>
              </w:rPr>
              <w:t>İli</w:t>
            </w:r>
            <w:r w:rsidR="00D513F1" w:rsidRPr="00D513F1">
              <w:rPr>
                <w:szCs w:val="24"/>
              </w:rPr>
              <w:t>: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513F1" w:rsidRDefault="00182608" w:rsidP="00E40EA8">
            <w:pPr>
              <w:rPr>
                <w:szCs w:val="24"/>
              </w:rPr>
            </w:pPr>
            <w:r w:rsidRPr="00D513F1">
              <w:rPr>
                <w:szCs w:val="24"/>
              </w:rPr>
              <w:t>İ</w:t>
            </w:r>
            <w:r w:rsidR="00A07F48" w:rsidRPr="00D513F1">
              <w:rPr>
                <w:szCs w:val="24"/>
              </w:rPr>
              <w:t xml:space="preserve">lçesi: </w:t>
            </w:r>
            <w:r w:rsidR="00E40EA8">
              <w:rPr>
                <w:szCs w:val="24"/>
              </w:rPr>
              <w:t>Karşıyaka</w:t>
            </w:r>
          </w:p>
        </w:tc>
      </w:tr>
      <w:tr w:rsidR="009436C8" w:rsidRPr="00A47F2F" w:rsidTr="004E1C2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513F1" w:rsidRDefault="006F35D3" w:rsidP="00A5694F">
            <w:pPr>
              <w:rPr>
                <w:szCs w:val="24"/>
              </w:rPr>
            </w:pPr>
            <w:r w:rsidRPr="00D513F1">
              <w:rPr>
                <w:szCs w:val="24"/>
              </w:rPr>
              <w:t>Adres</w:t>
            </w:r>
            <w:r w:rsidR="00A5694F" w:rsidRPr="00D513F1">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513F1" w:rsidRDefault="00D15CE9" w:rsidP="00A07F48">
            <w:pPr>
              <w:rPr>
                <w:szCs w:val="24"/>
              </w:rPr>
            </w:pPr>
            <w:r>
              <w:rPr>
                <w:rFonts w:cs="Arial"/>
                <w:szCs w:val="24"/>
              </w:rPr>
              <w:t>Başpehlivan Karaali cad.No:31 Örnekköy-Kar</w:t>
            </w:r>
            <w:r w:rsidR="003B79ED">
              <w:rPr>
                <w:rFonts w:cs="Arial"/>
                <w:szCs w:val="24"/>
              </w:rPr>
              <w:t>ş</w:t>
            </w:r>
            <w:r>
              <w:rPr>
                <w:rFonts w:cs="Arial"/>
                <w:szCs w:val="24"/>
              </w:rPr>
              <w:t>ıyaka/İZMİR.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D513F1" w:rsidRDefault="00A5694F" w:rsidP="00A5694F">
            <w:pPr>
              <w:rPr>
                <w:szCs w:val="24"/>
              </w:rPr>
            </w:pPr>
            <w:r w:rsidRPr="00D513F1">
              <w:rPr>
                <w:szCs w:val="24"/>
              </w:rPr>
              <w:t>Coğrafi Konum (link):</w:t>
            </w:r>
          </w:p>
        </w:tc>
        <w:tc>
          <w:tcPr>
            <w:tcW w:w="1572" w:type="pct"/>
            <w:gridSpan w:val="2"/>
            <w:tcBorders>
              <w:top w:val="single" w:sz="8" w:space="0" w:color="000066"/>
              <w:left w:val="nil"/>
              <w:bottom w:val="nil"/>
              <w:right w:val="single" w:sz="8" w:space="0" w:color="000000"/>
            </w:tcBorders>
            <w:shd w:val="clear" w:color="auto" w:fill="FFFFFF"/>
            <w:vAlign w:val="center"/>
          </w:tcPr>
          <w:p w:rsidR="00A5694F" w:rsidRPr="00D513F1" w:rsidRDefault="00A5694F" w:rsidP="00A07F48">
            <w:pPr>
              <w:rPr>
                <w:szCs w:val="24"/>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513F1" w:rsidRDefault="00A5694F" w:rsidP="00A07F48">
            <w:pPr>
              <w:rPr>
                <w:szCs w:val="24"/>
              </w:rPr>
            </w:pPr>
            <w:r w:rsidRPr="00D513F1">
              <w:rPr>
                <w:szCs w:val="24"/>
              </w:rPr>
              <w:t>Telefon</w:t>
            </w:r>
            <w:r w:rsidR="00710994" w:rsidRPr="00D513F1">
              <w:rPr>
                <w:szCs w:val="24"/>
              </w:rPr>
              <w:t xml:space="preserve"> Numarası</w:t>
            </w:r>
            <w:r w:rsidRPr="00D513F1">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513F1" w:rsidRDefault="00D15CE9" w:rsidP="00A07F48">
            <w:pPr>
              <w:rPr>
                <w:szCs w:val="24"/>
              </w:rPr>
            </w:pPr>
            <w:r>
              <w:rPr>
                <w:rFonts w:cs="Arial"/>
              </w:rPr>
              <w:t>0 232 372 10 35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D513F1" w:rsidRDefault="00A5694F" w:rsidP="00A07F48">
            <w:pPr>
              <w:rPr>
                <w:szCs w:val="24"/>
              </w:rPr>
            </w:pPr>
            <w:r w:rsidRPr="00D513F1">
              <w:rPr>
                <w:szCs w:val="24"/>
              </w:rPr>
              <w:t>Faks</w:t>
            </w:r>
            <w:r w:rsidR="00710994" w:rsidRPr="00D513F1">
              <w:rPr>
                <w:szCs w:val="24"/>
              </w:rPr>
              <w:t xml:space="preserve"> Numarası</w:t>
            </w:r>
            <w:r w:rsidRPr="00D513F1">
              <w:rPr>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40EA8" w:rsidRDefault="00A5694F" w:rsidP="00A07F48">
            <w:pPr>
              <w:rPr>
                <w:szCs w:val="24"/>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513F1" w:rsidRDefault="009436C8" w:rsidP="00A07F48">
            <w:pPr>
              <w:rPr>
                <w:szCs w:val="24"/>
              </w:rPr>
            </w:pPr>
            <w:r w:rsidRPr="00D513F1">
              <w:rPr>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513F1" w:rsidRDefault="00502A02" w:rsidP="00A07F48">
            <w:pPr>
              <w:rPr>
                <w:szCs w:val="24"/>
              </w:rPr>
            </w:pPr>
            <w:r>
              <w:t>908818</w:t>
            </w:r>
            <w:r w:rsidR="00CC0092" w:rsidRPr="00CC0092">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513F1" w:rsidRDefault="009436C8" w:rsidP="00A07F48">
            <w:pPr>
              <w:rPr>
                <w:szCs w:val="24"/>
              </w:rPr>
            </w:pPr>
            <w:r w:rsidRPr="00D513F1">
              <w:rPr>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40EA8" w:rsidRDefault="001B114C" w:rsidP="00A07F48">
            <w:pPr>
              <w:rPr>
                <w:szCs w:val="24"/>
              </w:rPr>
            </w:pPr>
            <w:r>
              <w:rPr>
                <w:rFonts w:cs="Arial"/>
              </w:rPr>
              <w:t>sezaigönülakdağanaokulu</w:t>
            </w:r>
            <w:r w:rsidR="00CC0092" w:rsidRPr="00CC0092">
              <w:rPr>
                <w:rFonts w:cs="Arial"/>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513F1" w:rsidRDefault="009436C8" w:rsidP="00A07F48">
            <w:pPr>
              <w:rPr>
                <w:szCs w:val="24"/>
              </w:rPr>
            </w:pPr>
            <w:r w:rsidRPr="00D513F1">
              <w:rPr>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40EA8" w:rsidRDefault="00502A02" w:rsidP="00A07F48">
            <w:pPr>
              <w:rPr>
                <w:szCs w:val="24"/>
              </w:rPr>
            </w:pPr>
            <w:r>
              <w:rPr>
                <w:rFonts w:cs="Arial"/>
              </w:rPr>
              <w:t>908818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513F1" w:rsidRDefault="00373590" w:rsidP="00373590">
            <w:pPr>
              <w:rPr>
                <w:szCs w:val="24"/>
              </w:rPr>
            </w:pPr>
            <w:r w:rsidRPr="00D513F1">
              <w:rPr>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513F1" w:rsidRDefault="00373590" w:rsidP="00A07F48">
            <w:pPr>
              <w:rPr>
                <w:szCs w:val="24"/>
              </w:rPr>
            </w:pPr>
            <w:r w:rsidRPr="00D513F1">
              <w:rPr>
                <w:szCs w:val="24"/>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D513F1" w:rsidRDefault="005D5792" w:rsidP="00AF0ED5">
            <w:pPr>
              <w:rPr>
                <w:szCs w:val="24"/>
              </w:rPr>
            </w:pPr>
            <w:r w:rsidRPr="00D513F1">
              <w:rPr>
                <w:szCs w:val="24"/>
              </w:rPr>
              <w:t>Okulun Hizmete Giriş Tarihi :</w:t>
            </w:r>
            <w:r w:rsidR="002A7747">
              <w:rPr>
                <w:szCs w:val="24"/>
              </w:rPr>
              <w:t xml:space="preserve"> </w:t>
            </w:r>
            <w:r w:rsidRPr="00D513F1">
              <w:rPr>
                <w:szCs w:val="24"/>
              </w:rPr>
              <w:t xml:space="preserve"> </w:t>
            </w:r>
            <w:r w:rsidR="00AF0ED5">
              <w:rPr>
                <w:szCs w:val="24"/>
              </w:rPr>
              <w:t>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513F1" w:rsidRDefault="005D5792" w:rsidP="00A5694F">
            <w:pPr>
              <w:rPr>
                <w:szCs w:val="24"/>
              </w:rPr>
            </w:pPr>
            <w:r w:rsidRPr="00D513F1">
              <w:rPr>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513F1" w:rsidRDefault="008E20AD" w:rsidP="00A5694F">
            <w:pPr>
              <w:rPr>
                <w:szCs w:val="24"/>
              </w:rPr>
            </w:pPr>
            <w:r>
              <w:rPr>
                <w:szCs w:val="24"/>
              </w:rPr>
              <w:t>18</w:t>
            </w:r>
          </w:p>
        </w:tc>
      </w:tr>
      <w:tr w:rsidR="00FF5561" w:rsidRPr="00A47F2F" w:rsidTr="002A774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513F1" w:rsidRDefault="00FF5561" w:rsidP="00A5694F">
            <w:pPr>
              <w:rPr>
                <w:szCs w:val="24"/>
              </w:rPr>
            </w:pPr>
            <w:r w:rsidRPr="00D513F1">
              <w:rPr>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513F1" w:rsidRDefault="00FF5561" w:rsidP="00A5694F">
            <w:pPr>
              <w:rPr>
                <w:szCs w:val="24"/>
              </w:rPr>
            </w:pPr>
            <w:r w:rsidRPr="00D513F1">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FFFFF"/>
            <w:vAlign w:val="center"/>
          </w:tcPr>
          <w:p w:rsidR="00FF5561" w:rsidRPr="00E40EA8" w:rsidRDefault="00592C94" w:rsidP="00A5694F">
            <w:pPr>
              <w:rPr>
                <w:szCs w:val="24"/>
              </w:rPr>
            </w:pPr>
            <w:r>
              <w:rPr>
                <w:szCs w:val="24"/>
              </w:rPr>
              <w:t>83</w:t>
            </w:r>
          </w:p>
        </w:tc>
        <w:tc>
          <w:tcPr>
            <w:tcW w:w="576" w:type="pct"/>
            <w:vMerge w:val="restart"/>
            <w:tcBorders>
              <w:top w:val="single" w:sz="8" w:space="0" w:color="000066"/>
              <w:left w:val="single" w:sz="8" w:space="0" w:color="000066"/>
              <w:bottom w:val="single" w:sz="8" w:space="0" w:color="000066"/>
              <w:right w:val="single" w:sz="4" w:space="0" w:color="auto"/>
            </w:tcBorders>
            <w:shd w:val="clear" w:color="auto" w:fill="auto"/>
            <w:noWrap/>
            <w:vAlign w:val="center"/>
          </w:tcPr>
          <w:p w:rsidR="00FF5561" w:rsidRPr="00D513F1" w:rsidRDefault="00FF5561" w:rsidP="00A5694F">
            <w:pPr>
              <w:rPr>
                <w:szCs w:val="24"/>
              </w:rPr>
            </w:pPr>
            <w:r w:rsidRPr="00D513F1">
              <w:rPr>
                <w:szCs w:val="24"/>
              </w:rPr>
              <w:t>Öğretmen Sayısı</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F5561" w:rsidRPr="00D513F1" w:rsidRDefault="00FF5561" w:rsidP="00A5694F">
            <w:pPr>
              <w:rPr>
                <w:szCs w:val="24"/>
              </w:rPr>
            </w:pPr>
            <w:r w:rsidRPr="00D513F1">
              <w:rPr>
                <w:szCs w:val="24"/>
              </w:rPr>
              <w:t>Kadın</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61" w:rsidRPr="00D513F1" w:rsidRDefault="00B1196F" w:rsidP="00A5694F">
            <w:pPr>
              <w:rPr>
                <w:szCs w:val="24"/>
              </w:rPr>
            </w:pPr>
            <w:r>
              <w:rPr>
                <w:szCs w:val="24"/>
              </w:rPr>
              <w:t>8</w:t>
            </w:r>
          </w:p>
        </w:tc>
      </w:tr>
      <w:tr w:rsidR="00FF5561" w:rsidRPr="00A47F2F" w:rsidTr="002A77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513F1"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513F1" w:rsidRDefault="00FF5561" w:rsidP="00A5694F">
            <w:pPr>
              <w:rPr>
                <w:szCs w:val="24"/>
              </w:rPr>
            </w:pPr>
            <w:r w:rsidRPr="00D513F1">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FFFFF"/>
            <w:vAlign w:val="center"/>
          </w:tcPr>
          <w:p w:rsidR="00FF5561" w:rsidRPr="00E40EA8" w:rsidRDefault="00592C94" w:rsidP="00A5694F">
            <w:pPr>
              <w:rPr>
                <w:szCs w:val="24"/>
              </w:rPr>
            </w:pPr>
            <w:r>
              <w:rPr>
                <w:szCs w:val="24"/>
              </w:rPr>
              <w:t>69</w:t>
            </w:r>
          </w:p>
        </w:tc>
        <w:tc>
          <w:tcPr>
            <w:tcW w:w="576" w:type="pct"/>
            <w:vMerge/>
            <w:tcBorders>
              <w:top w:val="single" w:sz="8" w:space="0" w:color="000066"/>
              <w:left w:val="single" w:sz="8" w:space="0" w:color="000066"/>
              <w:bottom w:val="single" w:sz="8" w:space="0" w:color="000066"/>
              <w:right w:val="single" w:sz="4" w:space="0" w:color="auto"/>
            </w:tcBorders>
            <w:shd w:val="clear" w:color="auto" w:fill="auto"/>
            <w:noWrap/>
            <w:vAlign w:val="center"/>
          </w:tcPr>
          <w:p w:rsidR="00FF5561" w:rsidRPr="00D513F1" w:rsidRDefault="00FF5561" w:rsidP="00A5694F">
            <w:pPr>
              <w:rPr>
                <w:szCs w:val="24"/>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F5561" w:rsidRPr="00D513F1" w:rsidRDefault="00FF5561" w:rsidP="00A5694F">
            <w:pPr>
              <w:rPr>
                <w:szCs w:val="24"/>
              </w:rPr>
            </w:pPr>
            <w:r w:rsidRPr="00D513F1">
              <w:rPr>
                <w:szCs w:val="24"/>
              </w:rPr>
              <w:t>Erkek</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61" w:rsidRPr="00D513F1" w:rsidRDefault="006F6D36" w:rsidP="00A5694F">
            <w:pPr>
              <w:rPr>
                <w:szCs w:val="24"/>
              </w:rPr>
            </w:pPr>
            <w:r>
              <w:rPr>
                <w:szCs w:val="24"/>
              </w:rPr>
              <w:t>2</w:t>
            </w:r>
          </w:p>
        </w:tc>
      </w:tr>
      <w:tr w:rsidR="00581C99" w:rsidRPr="00A47F2F" w:rsidTr="002A77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513F1"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513F1" w:rsidRDefault="00FF5561" w:rsidP="00A5694F">
            <w:pPr>
              <w:rPr>
                <w:szCs w:val="24"/>
              </w:rPr>
            </w:pPr>
            <w:r w:rsidRPr="00D513F1">
              <w:rPr>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FFFFF"/>
            <w:vAlign w:val="center"/>
          </w:tcPr>
          <w:p w:rsidR="00FF5561" w:rsidRPr="00E40EA8" w:rsidRDefault="00592C94" w:rsidP="00A5694F">
            <w:pPr>
              <w:rPr>
                <w:szCs w:val="24"/>
              </w:rPr>
            </w:pPr>
            <w:r>
              <w:rPr>
                <w:szCs w:val="24"/>
              </w:rPr>
              <w:t>152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513F1" w:rsidRDefault="00FF5561" w:rsidP="00A5694F">
            <w:pPr>
              <w:rPr>
                <w:szCs w:val="24"/>
              </w:rPr>
            </w:pPr>
          </w:p>
        </w:tc>
        <w:tc>
          <w:tcPr>
            <w:tcW w:w="405" w:type="pct"/>
            <w:tcBorders>
              <w:top w:val="single" w:sz="4" w:space="0" w:color="auto"/>
              <w:left w:val="single" w:sz="8" w:space="0" w:color="000066"/>
              <w:bottom w:val="single" w:sz="8" w:space="0" w:color="000066"/>
              <w:right w:val="single" w:sz="8" w:space="0" w:color="000066"/>
            </w:tcBorders>
            <w:shd w:val="clear" w:color="auto" w:fill="auto"/>
            <w:vAlign w:val="center"/>
          </w:tcPr>
          <w:p w:rsidR="00FF5561" w:rsidRPr="00D513F1" w:rsidRDefault="00FF5561" w:rsidP="00A5694F">
            <w:pPr>
              <w:rPr>
                <w:szCs w:val="24"/>
              </w:rPr>
            </w:pPr>
            <w:r w:rsidRPr="00D513F1">
              <w:rPr>
                <w:szCs w:val="24"/>
              </w:rPr>
              <w:t>Toplam</w:t>
            </w:r>
          </w:p>
        </w:tc>
        <w:tc>
          <w:tcPr>
            <w:tcW w:w="1572" w:type="pct"/>
            <w:gridSpan w:val="2"/>
            <w:tcBorders>
              <w:top w:val="single" w:sz="4" w:space="0" w:color="auto"/>
              <w:left w:val="single" w:sz="8" w:space="0" w:color="000066"/>
              <w:bottom w:val="single" w:sz="8" w:space="0" w:color="000066"/>
              <w:right w:val="single" w:sz="8" w:space="0" w:color="000000"/>
            </w:tcBorders>
            <w:shd w:val="clear" w:color="auto" w:fill="auto"/>
            <w:vAlign w:val="center"/>
          </w:tcPr>
          <w:p w:rsidR="00FF5561" w:rsidRPr="00D513F1" w:rsidRDefault="00B1196F" w:rsidP="00A5694F">
            <w:pPr>
              <w:rPr>
                <w:szCs w:val="24"/>
              </w:rPr>
            </w:pPr>
            <w:r>
              <w:rPr>
                <w:szCs w:val="24"/>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513F1" w:rsidRDefault="00581C99" w:rsidP="00A5694F">
            <w:pPr>
              <w:rPr>
                <w:szCs w:val="24"/>
              </w:rPr>
            </w:pPr>
            <w:r w:rsidRPr="00D513F1">
              <w:rPr>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513F1" w:rsidRDefault="00581C99" w:rsidP="00592C94">
            <w:pPr>
              <w:rPr>
                <w:szCs w:val="24"/>
              </w:rPr>
            </w:pPr>
            <w:r w:rsidRPr="00D513F1">
              <w:rPr>
                <w:szCs w:val="24"/>
              </w:rPr>
              <w:t>:</w:t>
            </w:r>
            <w:r w:rsidR="00592C94">
              <w:rPr>
                <w:szCs w:val="24"/>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513F1" w:rsidRDefault="00581C99" w:rsidP="00A5694F">
            <w:pPr>
              <w:rPr>
                <w:szCs w:val="24"/>
              </w:rPr>
            </w:pPr>
            <w:r w:rsidRPr="00D513F1">
              <w:rPr>
                <w:rFonts w:cs="Calibri"/>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513F1" w:rsidRDefault="00581C99" w:rsidP="003B79ED">
            <w:pPr>
              <w:rPr>
                <w:szCs w:val="24"/>
              </w:rPr>
            </w:pPr>
            <w:r w:rsidRPr="00D513F1">
              <w:rPr>
                <w:szCs w:val="24"/>
              </w:rPr>
              <w:t>:</w:t>
            </w:r>
            <w:r w:rsidR="003B79ED">
              <w:rPr>
                <w:szCs w:val="24"/>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513F1" w:rsidRDefault="00581C99" w:rsidP="00A5694F">
            <w:pPr>
              <w:rPr>
                <w:szCs w:val="24"/>
              </w:rPr>
            </w:pPr>
            <w:r w:rsidRPr="00D513F1">
              <w:rPr>
                <w:rFonts w:cs="Calibri"/>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513F1" w:rsidRDefault="00581C99" w:rsidP="006F6D36">
            <w:pPr>
              <w:rPr>
                <w:szCs w:val="24"/>
              </w:rPr>
            </w:pPr>
            <w:r w:rsidRPr="00D513F1">
              <w:rPr>
                <w:szCs w:val="24"/>
              </w:rPr>
              <w:t>:</w:t>
            </w:r>
            <w:r w:rsidR="00592C94">
              <w:rPr>
                <w:szCs w:val="24"/>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513F1" w:rsidRDefault="00533426" w:rsidP="00A5694F">
            <w:pPr>
              <w:rPr>
                <w:rFonts w:cs="Calibri"/>
                <w:bCs/>
                <w:color w:val="000000"/>
                <w:szCs w:val="24"/>
              </w:rPr>
            </w:pPr>
            <w:r w:rsidRPr="00D513F1">
              <w:rPr>
                <w:rFonts w:cs="Calibri"/>
                <w:bCs/>
                <w:color w:val="000000"/>
                <w:szCs w:val="24"/>
              </w:rPr>
              <w:t>Şube Başına 30’dan Fazla Öğrencisi Olan Şube S</w:t>
            </w:r>
            <w:r w:rsidR="00581C99" w:rsidRPr="00D513F1">
              <w:rPr>
                <w:rFonts w:cs="Calibri"/>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513F1" w:rsidRDefault="00581C99" w:rsidP="00A5694F">
            <w:pPr>
              <w:rPr>
                <w:szCs w:val="24"/>
              </w:rPr>
            </w:pPr>
            <w:r w:rsidRPr="00D513F1">
              <w:rPr>
                <w:szCs w:val="24"/>
              </w:rPr>
              <w:t>:</w:t>
            </w:r>
            <w:r w:rsidR="00E40EA8">
              <w:rPr>
                <w:szCs w:val="24"/>
              </w:rPr>
              <w:t>YOK</w:t>
            </w:r>
          </w:p>
        </w:tc>
      </w:tr>
      <w:tr w:rsidR="00581C99" w:rsidRPr="00A47F2F" w:rsidTr="0077470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513F1" w:rsidRDefault="00533426" w:rsidP="00533426">
            <w:pPr>
              <w:rPr>
                <w:szCs w:val="24"/>
              </w:rPr>
            </w:pPr>
            <w:r w:rsidRPr="00D513F1">
              <w:rPr>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FFFFFF"/>
            <w:vAlign w:val="center"/>
          </w:tcPr>
          <w:p w:rsidR="00581C99" w:rsidRPr="00D513F1" w:rsidRDefault="006B76E9" w:rsidP="00A5694F">
            <w:pPr>
              <w:rPr>
                <w:szCs w:val="24"/>
              </w:rPr>
            </w:pPr>
            <w:r>
              <w:rPr>
                <w:szCs w:val="24"/>
              </w:rPr>
              <w:t>200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513F1" w:rsidRDefault="00533426" w:rsidP="00A5694F">
            <w:pPr>
              <w:rPr>
                <w:rFonts w:cs="Calibri"/>
                <w:bCs/>
                <w:color w:val="000000"/>
                <w:szCs w:val="24"/>
              </w:rPr>
            </w:pPr>
            <w:r w:rsidRPr="00D513F1">
              <w:rPr>
                <w:rFonts w:cs="Calibri"/>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FFFFF"/>
            <w:vAlign w:val="center"/>
          </w:tcPr>
          <w:p w:rsidR="00581C99" w:rsidRPr="00D513F1" w:rsidRDefault="006B76E9" w:rsidP="006B76E9">
            <w:pPr>
              <w:rPr>
                <w:szCs w:val="24"/>
              </w:rPr>
            </w:pPr>
            <w:r>
              <w:rPr>
                <w:szCs w:val="24"/>
              </w:rPr>
              <w:t>6 yıl</w:t>
            </w:r>
          </w:p>
        </w:tc>
      </w:tr>
    </w:tbl>
    <w:p w:rsidR="00C04D28" w:rsidRDefault="00C04D28" w:rsidP="00E67FCA">
      <w:pPr>
        <w:pStyle w:val="Balk3"/>
      </w:pPr>
    </w:p>
    <w:p w:rsidR="00E67FCA" w:rsidRPr="008E20AD" w:rsidRDefault="00E67FCA" w:rsidP="00E67FCA">
      <w:pPr>
        <w:pStyle w:val="Balk3"/>
        <w:rPr>
          <w:b/>
        </w:rPr>
      </w:pPr>
      <w:r w:rsidRPr="008E20AD">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3426">
            <w:pPr>
              <w:rPr>
                <w:b/>
              </w:rPr>
            </w:pPr>
          </w:p>
        </w:tc>
        <w:tc>
          <w:tcPr>
            <w:tcW w:w="1768" w:type="dxa"/>
            <w:shd w:val="clear" w:color="auto" w:fill="auto"/>
          </w:tcPr>
          <w:p w:rsidR="00533426" w:rsidRPr="004F48A2" w:rsidRDefault="00E40EA8" w:rsidP="004F48A2">
            <w:pPr>
              <w:jc w:val="center"/>
            </w:pPr>
            <w:r w:rsidRPr="004F48A2">
              <w:t>2</w:t>
            </w:r>
          </w:p>
        </w:tc>
        <w:tc>
          <w:tcPr>
            <w:tcW w:w="1768" w:type="dxa"/>
            <w:shd w:val="clear" w:color="auto" w:fill="auto"/>
          </w:tcPr>
          <w:p w:rsidR="00533426" w:rsidRPr="004F48A2" w:rsidRDefault="00E40EA8" w:rsidP="004F48A2">
            <w:pPr>
              <w:jc w:val="center"/>
            </w:pPr>
            <w:r w:rsidRPr="004F48A2">
              <w:t>2</w:t>
            </w:r>
          </w:p>
        </w:tc>
      </w:tr>
      <w:tr w:rsidR="00D5715B" w:rsidRPr="00D41148" w:rsidTr="00D41148">
        <w:tc>
          <w:tcPr>
            <w:tcW w:w="5304" w:type="dxa"/>
            <w:shd w:val="clear" w:color="auto" w:fill="auto"/>
          </w:tcPr>
          <w:p w:rsidR="00533426" w:rsidRPr="00533426" w:rsidRDefault="00985B3E">
            <w:r>
              <w:t>Okul Öncesi</w:t>
            </w:r>
            <w:r w:rsidR="00533426" w:rsidRPr="00533426">
              <w:t xml:space="preserve"> Öğretmeni</w:t>
            </w:r>
          </w:p>
        </w:tc>
        <w:tc>
          <w:tcPr>
            <w:tcW w:w="1768" w:type="dxa"/>
            <w:shd w:val="clear" w:color="auto" w:fill="auto"/>
          </w:tcPr>
          <w:p w:rsidR="00533426" w:rsidRPr="00B1196F" w:rsidRDefault="003B79ED">
            <w:r w:rsidRPr="00B1196F">
              <w:t>1</w:t>
            </w:r>
          </w:p>
        </w:tc>
        <w:tc>
          <w:tcPr>
            <w:tcW w:w="1768" w:type="dxa"/>
            <w:shd w:val="clear" w:color="auto" w:fill="auto"/>
          </w:tcPr>
          <w:p w:rsidR="00533426" w:rsidRPr="004F48A2" w:rsidRDefault="00B1196F" w:rsidP="004F48A2">
            <w:pPr>
              <w:jc w:val="center"/>
            </w:pPr>
            <w:r>
              <w:t>8</w:t>
            </w:r>
          </w:p>
        </w:tc>
        <w:tc>
          <w:tcPr>
            <w:tcW w:w="1768" w:type="dxa"/>
            <w:shd w:val="clear" w:color="auto" w:fill="auto"/>
          </w:tcPr>
          <w:p w:rsidR="00533426" w:rsidRPr="004F48A2" w:rsidRDefault="00B1196F" w:rsidP="004F48A2">
            <w:pPr>
              <w:jc w:val="center"/>
            </w:pPr>
            <w: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4F48A2" w:rsidRDefault="00533426" w:rsidP="004F48A2">
            <w:pPr>
              <w:jc w:val="center"/>
            </w:pPr>
          </w:p>
        </w:tc>
        <w:tc>
          <w:tcPr>
            <w:tcW w:w="1768" w:type="dxa"/>
            <w:shd w:val="clear" w:color="auto" w:fill="auto"/>
          </w:tcPr>
          <w:p w:rsidR="00533426" w:rsidRPr="004F48A2" w:rsidRDefault="00533426" w:rsidP="004F48A2">
            <w:pPr>
              <w:jc w:val="cente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B1196F" w:rsidRDefault="00B1196F">
            <w:r w:rsidRPr="00B1196F">
              <w:t>1</w:t>
            </w:r>
          </w:p>
        </w:tc>
        <w:tc>
          <w:tcPr>
            <w:tcW w:w="1768" w:type="dxa"/>
            <w:shd w:val="clear" w:color="auto" w:fill="auto"/>
          </w:tcPr>
          <w:p w:rsidR="00533426" w:rsidRPr="004F48A2" w:rsidRDefault="00533426" w:rsidP="004F48A2">
            <w:pPr>
              <w:jc w:val="center"/>
            </w:pPr>
          </w:p>
        </w:tc>
        <w:tc>
          <w:tcPr>
            <w:tcW w:w="1768" w:type="dxa"/>
            <w:shd w:val="clear" w:color="auto" w:fill="auto"/>
          </w:tcPr>
          <w:p w:rsidR="00533426" w:rsidRPr="004F48A2" w:rsidRDefault="004F48A2" w:rsidP="004F48A2">
            <w:pPr>
              <w:jc w:val="center"/>
            </w:pPr>
            <w:r w:rsidRPr="004F48A2">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4F48A2" w:rsidRDefault="00533426" w:rsidP="004F48A2">
            <w:pPr>
              <w:jc w:val="center"/>
            </w:pPr>
          </w:p>
        </w:tc>
        <w:tc>
          <w:tcPr>
            <w:tcW w:w="1768" w:type="dxa"/>
            <w:shd w:val="clear" w:color="auto" w:fill="auto"/>
          </w:tcPr>
          <w:p w:rsidR="00533426" w:rsidRPr="004F48A2" w:rsidRDefault="00533426" w:rsidP="004F48A2">
            <w:pPr>
              <w:jc w:val="cente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4F48A2" w:rsidRDefault="00DB1F02" w:rsidP="004F48A2">
            <w:pPr>
              <w:jc w:val="center"/>
            </w:pPr>
            <w:r>
              <w:t>6</w:t>
            </w:r>
          </w:p>
        </w:tc>
        <w:tc>
          <w:tcPr>
            <w:tcW w:w="1768" w:type="dxa"/>
            <w:shd w:val="clear" w:color="auto" w:fill="auto"/>
          </w:tcPr>
          <w:p w:rsidR="00533426" w:rsidRPr="004F48A2" w:rsidRDefault="00985B3E" w:rsidP="00DB1F02">
            <w:r>
              <w:t xml:space="preserve">          </w:t>
            </w:r>
            <w:r w:rsidR="00DB1F02">
              <w:t>6</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4F48A2" w:rsidRDefault="00985B3E" w:rsidP="00DB1F02">
            <w:pPr>
              <w:jc w:val="center"/>
            </w:pPr>
            <w:r>
              <w:t>1</w:t>
            </w:r>
            <w:r w:rsidR="008E20AD">
              <w:t>8</w:t>
            </w:r>
          </w:p>
        </w:tc>
      </w:tr>
    </w:tbl>
    <w:p w:rsidR="00CF19E3" w:rsidRDefault="00CF19E3" w:rsidP="00E67FCA">
      <w:pPr>
        <w:pStyle w:val="Balk3"/>
      </w:pPr>
    </w:p>
    <w:p w:rsidR="00CF19E3" w:rsidRDefault="00CF19E3"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4F48A2" w:rsidRDefault="00581EE6" w:rsidP="004F48A2">
            <w:pPr>
              <w:tabs>
                <w:tab w:val="left" w:pos="426"/>
              </w:tabs>
              <w:spacing w:after="0"/>
              <w:jc w:val="center"/>
              <w:rPr>
                <w:rFonts w:cs="Calibri"/>
                <w:szCs w:val="24"/>
              </w:rPr>
            </w:pPr>
            <w:r>
              <w:rPr>
                <w:rFonts w:cs="Calibri"/>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4F48A2" w:rsidRDefault="00194F5E" w:rsidP="004F48A2">
            <w:pPr>
              <w:tabs>
                <w:tab w:val="left" w:pos="426"/>
              </w:tabs>
              <w:spacing w:after="0"/>
              <w:jc w:val="center"/>
              <w:rPr>
                <w:rFonts w:cs="Calibri"/>
                <w:szCs w:val="24"/>
              </w:rPr>
            </w:pPr>
            <w:r>
              <w:rPr>
                <w:rFonts w:cs="Calibri"/>
                <w:szCs w:val="24"/>
              </w:rPr>
              <w:t>X</w:t>
            </w:r>
          </w:p>
        </w:tc>
        <w:tc>
          <w:tcPr>
            <w:tcW w:w="263" w:type="pct"/>
            <w:shd w:val="clear" w:color="auto" w:fill="auto"/>
          </w:tcPr>
          <w:p w:rsidR="00E67FCA" w:rsidRPr="004F48A2" w:rsidRDefault="00E67FCA" w:rsidP="004F48A2">
            <w:pPr>
              <w:tabs>
                <w:tab w:val="left" w:pos="426"/>
              </w:tabs>
              <w:spacing w:after="0"/>
              <w:jc w:val="center"/>
              <w:rPr>
                <w:rFonts w:cs="Calibri"/>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4F48A2" w:rsidRDefault="00581EE6" w:rsidP="004F48A2">
            <w:pPr>
              <w:tabs>
                <w:tab w:val="left" w:pos="426"/>
              </w:tabs>
              <w:spacing w:after="0"/>
              <w:jc w:val="center"/>
              <w:rPr>
                <w:rFonts w:cs="Calibri"/>
                <w:szCs w:val="24"/>
              </w:rPr>
            </w:pPr>
            <w:r>
              <w:rPr>
                <w:rFonts w:cs="Calibri"/>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624E9C" w:rsidP="004F48A2">
            <w:pPr>
              <w:tabs>
                <w:tab w:val="left" w:pos="426"/>
              </w:tabs>
              <w:spacing w:after="0"/>
              <w:jc w:val="center"/>
              <w:rPr>
                <w:rFonts w:cs="Calibri"/>
                <w:szCs w:val="24"/>
              </w:rPr>
            </w:pPr>
            <w:r w:rsidRPr="004F48A2">
              <w:rPr>
                <w:rFonts w:cs="Calibri"/>
                <w:szCs w:val="24"/>
              </w:rPr>
              <w:t>X</w:t>
            </w:r>
          </w:p>
        </w:tc>
      </w:tr>
      <w:tr w:rsidR="00D5715B" w:rsidRPr="00D41148" w:rsidTr="002614C0">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FFFFFF"/>
          </w:tcPr>
          <w:p w:rsidR="00E67FCA" w:rsidRPr="004F48A2" w:rsidRDefault="00CF19E3" w:rsidP="004F48A2">
            <w:pPr>
              <w:tabs>
                <w:tab w:val="left" w:pos="426"/>
              </w:tabs>
              <w:spacing w:after="0"/>
              <w:jc w:val="center"/>
              <w:rPr>
                <w:rFonts w:cs="Calibri"/>
                <w:szCs w:val="24"/>
              </w:rPr>
            </w:pPr>
            <w:r>
              <w:rPr>
                <w:rFonts w:cs="Calibri"/>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4F48A2" w:rsidP="004F48A2">
            <w:pPr>
              <w:tabs>
                <w:tab w:val="left" w:pos="426"/>
              </w:tabs>
              <w:spacing w:after="0"/>
              <w:jc w:val="center"/>
              <w:rPr>
                <w:rFonts w:cs="Calibri"/>
                <w:szCs w:val="24"/>
              </w:rPr>
            </w:pPr>
            <w:r w:rsidRPr="004F48A2">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4F48A2" w:rsidRDefault="00581EE6" w:rsidP="004F48A2">
            <w:pPr>
              <w:tabs>
                <w:tab w:val="left" w:pos="426"/>
              </w:tabs>
              <w:spacing w:after="0"/>
              <w:jc w:val="center"/>
              <w:rPr>
                <w:rFonts w:cs="Calibri"/>
                <w:szCs w:val="24"/>
              </w:rPr>
            </w:pPr>
            <w:r>
              <w:rPr>
                <w:rFonts w:cs="Calibri"/>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4F48A2" w:rsidP="004F48A2">
            <w:pPr>
              <w:tabs>
                <w:tab w:val="left" w:pos="426"/>
              </w:tabs>
              <w:spacing w:after="0"/>
              <w:jc w:val="center"/>
              <w:rPr>
                <w:rFonts w:cs="Calibri"/>
                <w:szCs w:val="24"/>
              </w:rPr>
            </w:pPr>
            <w:r w:rsidRPr="004F48A2">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4F48A2" w:rsidRDefault="007C2795" w:rsidP="004F48A2">
            <w:pPr>
              <w:tabs>
                <w:tab w:val="left" w:pos="426"/>
              </w:tabs>
              <w:spacing w:after="0"/>
              <w:jc w:val="center"/>
              <w:rPr>
                <w:rFonts w:cs="Calibri"/>
                <w:szCs w:val="24"/>
              </w:rPr>
            </w:pPr>
            <w:r>
              <w:rPr>
                <w:rFonts w:cs="Calibri"/>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4F48A2" w:rsidP="004F48A2">
            <w:pPr>
              <w:tabs>
                <w:tab w:val="left" w:pos="426"/>
              </w:tabs>
              <w:spacing w:after="0"/>
              <w:jc w:val="center"/>
              <w:rPr>
                <w:rFonts w:cs="Calibri"/>
                <w:szCs w:val="24"/>
              </w:rPr>
            </w:pPr>
            <w:r w:rsidRPr="004F48A2">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4F48A2" w:rsidRDefault="00CF19E3" w:rsidP="004F48A2">
            <w:pPr>
              <w:tabs>
                <w:tab w:val="left" w:pos="426"/>
              </w:tabs>
              <w:spacing w:after="0"/>
              <w:jc w:val="center"/>
              <w:rPr>
                <w:rFonts w:cs="Calibri"/>
                <w:szCs w:val="24"/>
              </w:rPr>
            </w:pPr>
            <w:r>
              <w:rPr>
                <w:rFonts w:cs="Calibri"/>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4F48A2" w:rsidP="004F48A2">
            <w:pPr>
              <w:tabs>
                <w:tab w:val="left" w:pos="426"/>
              </w:tabs>
              <w:spacing w:after="0"/>
              <w:jc w:val="center"/>
              <w:rPr>
                <w:rFonts w:cs="Calibri"/>
                <w:szCs w:val="24"/>
              </w:rPr>
            </w:pPr>
            <w:r w:rsidRPr="004F48A2">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4F48A2" w:rsidRDefault="00E67FCA" w:rsidP="004F48A2">
            <w:pPr>
              <w:tabs>
                <w:tab w:val="left" w:pos="426"/>
              </w:tabs>
              <w:spacing w:after="0"/>
              <w:jc w:val="center"/>
              <w:rPr>
                <w:rFonts w:cs="Calibri"/>
                <w:szCs w:val="24"/>
              </w:rPr>
            </w:pPr>
          </w:p>
        </w:tc>
        <w:tc>
          <w:tcPr>
            <w:tcW w:w="1161" w:type="pct"/>
            <w:shd w:val="clear" w:color="auto" w:fill="auto"/>
          </w:tcPr>
          <w:p w:rsidR="00E67FCA" w:rsidRPr="004F48A2" w:rsidRDefault="00E67FCA" w:rsidP="00D41148">
            <w:pPr>
              <w:tabs>
                <w:tab w:val="left" w:pos="426"/>
              </w:tabs>
              <w:spacing w:after="0"/>
              <w:jc w:val="both"/>
              <w:rPr>
                <w:rFonts w:cs="Calibri"/>
                <w:sz w:val="16"/>
                <w:szCs w:val="16"/>
              </w:rPr>
            </w:pPr>
            <w:r w:rsidRPr="004F48A2">
              <w:rPr>
                <w:rFonts w:cs="Calibri"/>
                <w:sz w:val="16"/>
                <w:szCs w:val="16"/>
              </w:rPr>
              <w:t>Beceri Atölyesi</w:t>
            </w:r>
            <w:r w:rsidR="004F48A2" w:rsidRPr="004F48A2">
              <w:rPr>
                <w:rFonts w:cs="Calibri"/>
                <w:sz w:val="16"/>
                <w:szCs w:val="16"/>
              </w:rPr>
              <w:t>(MUTFAK ATÖLYESİ)</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731389" w:rsidP="004F48A2">
            <w:pPr>
              <w:tabs>
                <w:tab w:val="left" w:pos="426"/>
              </w:tabs>
              <w:spacing w:after="0"/>
              <w:jc w:val="center"/>
              <w:rPr>
                <w:rFonts w:cs="Calibri"/>
                <w:szCs w:val="24"/>
              </w:rPr>
            </w:pPr>
            <w:r>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4F48A2" w:rsidRDefault="00CF19E3" w:rsidP="004F48A2">
            <w:pPr>
              <w:tabs>
                <w:tab w:val="left" w:pos="426"/>
              </w:tabs>
              <w:spacing w:after="0"/>
              <w:jc w:val="center"/>
              <w:rPr>
                <w:rFonts w:cs="Calibri"/>
                <w:szCs w:val="24"/>
              </w:rPr>
            </w:pPr>
            <w:r>
              <w:rPr>
                <w:rFonts w:cs="Calibri"/>
                <w:szCs w:val="24"/>
              </w:rPr>
              <w:t>168</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4F48A2" w:rsidP="004F48A2">
            <w:pPr>
              <w:tabs>
                <w:tab w:val="left" w:pos="426"/>
              </w:tabs>
              <w:spacing w:after="0"/>
              <w:jc w:val="center"/>
              <w:rPr>
                <w:rFonts w:cs="Calibri"/>
                <w:szCs w:val="24"/>
              </w:rPr>
            </w:pPr>
            <w:r w:rsidRPr="004F48A2">
              <w:rPr>
                <w:rFonts w:cs="Calibri"/>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4F48A2" w:rsidRDefault="00E67FCA" w:rsidP="004F48A2">
            <w:pPr>
              <w:tabs>
                <w:tab w:val="left" w:pos="426"/>
              </w:tabs>
              <w:spacing w:after="0"/>
              <w:jc w:val="center"/>
              <w:rPr>
                <w:rFonts w:cs="Calibri"/>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4F48A2" w:rsidRDefault="00E67FCA" w:rsidP="004F48A2">
            <w:pPr>
              <w:tabs>
                <w:tab w:val="left" w:pos="426"/>
              </w:tabs>
              <w:spacing w:after="0"/>
              <w:jc w:val="center"/>
              <w:rPr>
                <w:rFonts w:cs="Calibri"/>
                <w:szCs w:val="24"/>
              </w:rPr>
            </w:pPr>
          </w:p>
        </w:tc>
        <w:tc>
          <w:tcPr>
            <w:tcW w:w="263" w:type="pct"/>
            <w:shd w:val="clear" w:color="auto" w:fill="auto"/>
          </w:tcPr>
          <w:p w:rsidR="00E67FCA" w:rsidRPr="004F48A2" w:rsidRDefault="00E67FCA" w:rsidP="004F48A2">
            <w:pPr>
              <w:tabs>
                <w:tab w:val="left" w:pos="426"/>
              </w:tabs>
              <w:spacing w:after="0"/>
              <w:jc w:val="center"/>
              <w:rPr>
                <w:rFonts w:cs="Calibri"/>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4F48A2" w:rsidRDefault="00CF19E3" w:rsidP="00581EE6">
            <w:pPr>
              <w:tabs>
                <w:tab w:val="left" w:pos="426"/>
              </w:tabs>
              <w:spacing w:after="0"/>
              <w:jc w:val="center"/>
              <w:rPr>
                <w:rFonts w:cs="Calibri"/>
                <w:szCs w:val="24"/>
              </w:rPr>
            </w:pPr>
            <w:r>
              <w:rPr>
                <w:rFonts w:cs="Calibri"/>
                <w:szCs w:val="24"/>
              </w:rPr>
              <w:t>5</w:t>
            </w:r>
            <w:r w:rsidR="00581EE6">
              <w:rPr>
                <w:rFonts w:cs="Calibri"/>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4F48A2" w:rsidRDefault="00E67FCA" w:rsidP="004F48A2">
            <w:pPr>
              <w:tabs>
                <w:tab w:val="left" w:pos="426"/>
              </w:tabs>
              <w:spacing w:after="0"/>
              <w:jc w:val="center"/>
              <w:rPr>
                <w:rFonts w:cs="Calibri"/>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Kantin</w:t>
            </w:r>
            <w:r w:rsidR="004F48A2">
              <w:rPr>
                <w:rFonts w:cs="Calibri"/>
                <w:bCs/>
                <w:color w:val="000000"/>
                <w:szCs w:val="24"/>
              </w:rPr>
              <w:t>(Yemekhane)</w:t>
            </w:r>
            <w:r w:rsidRPr="00D41148">
              <w:rPr>
                <w:rFonts w:cs="Calibri"/>
                <w:bCs/>
                <w:color w:val="000000"/>
                <w:szCs w:val="24"/>
              </w:rPr>
              <w:t xml:space="preserve"> </w:t>
            </w:r>
            <w:r w:rsidRPr="00D41148">
              <w:rPr>
                <w:rFonts w:cs="Calibri"/>
                <w:bCs/>
                <w:color w:val="000000"/>
                <w:sz w:val="20"/>
                <w:szCs w:val="24"/>
              </w:rPr>
              <w:t>(m2)</w:t>
            </w:r>
          </w:p>
        </w:tc>
        <w:tc>
          <w:tcPr>
            <w:tcW w:w="527" w:type="pct"/>
            <w:shd w:val="clear" w:color="auto" w:fill="auto"/>
          </w:tcPr>
          <w:p w:rsidR="00E67FCA" w:rsidRPr="004F48A2" w:rsidRDefault="00CF19E3" w:rsidP="004F48A2">
            <w:pPr>
              <w:tabs>
                <w:tab w:val="left" w:pos="426"/>
              </w:tabs>
              <w:spacing w:after="0"/>
              <w:jc w:val="center"/>
              <w:rPr>
                <w:rFonts w:cs="Calibri"/>
                <w:szCs w:val="24"/>
              </w:rPr>
            </w:pPr>
            <w:r>
              <w:rPr>
                <w:rFonts w:cs="Calibri"/>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4F48A2" w:rsidRDefault="00DE6C6E" w:rsidP="004F48A2">
            <w:pPr>
              <w:tabs>
                <w:tab w:val="left" w:pos="426"/>
              </w:tabs>
              <w:spacing w:after="0"/>
              <w:jc w:val="center"/>
              <w:rPr>
                <w:rFonts w:cs="Calibri"/>
                <w:szCs w:val="24"/>
              </w:rPr>
            </w:pPr>
            <w:r>
              <w:rPr>
                <w:rFonts w:cs="Calibri"/>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253F93" w:rsidRPr="00D41148" w:rsidTr="00710994">
        <w:tc>
          <w:tcPr>
            <w:tcW w:w="1768" w:type="dxa"/>
            <w:shd w:val="clear" w:color="auto" w:fill="auto"/>
          </w:tcPr>
          <w:p w:rsidR="00253F93" w:rsidRPr="000268FA" w:rsidRDefault="00253F93" w:rsidP="00D41148">
            <w:pPr>
              <w:tabs>
                <w:tab w:val="left" w:pos="426"/>
              </w:tabs>
              <w:spacing w:after="0"/>
              <w:jc w:val="both"/>
              <w:rPr>
                <w:b/>
                <w:szCs w:val="24"/>
              </w:rPr>
            </w:pPr>
            <w:r w:rsidRPr="000268FA">
              <w:rPr>
                <w:b/>
                <w:szCs w:val="24"/>
              </w:rPr>
              <w:t>SINIFI</w:t>
            </w:r>
          </w:p>
        </w:tc>
        <w:tc>
          <w:tcPr>
            <w:tcW w:w="892" w:type="dxa"/>
            <w:shd w:val="clear" w:color="auto" w:fill="auto"/>
          </w:tcPr>
          <w:p w:rsidR="00253F93" w:rsidRPr="000268FA" w:rsidRDefault="00253F93" w:rsidP="00D41148">
            <w:pPr>
              <w:tabs>
                <w:tab w:val="left" w:pos="426"/>
              </w:tabs>
              <w:spacing w:after="0"/>
              <w:jc w:val="both"/>
              <w:rPr>
                <w:szCs w:val="24"/>
              </w:rPr>
            </w:pPr>
            <w:r w:rsidRPr="000268FA">
              <w:rPr>
                <w:szCs w:val="24"/>
              </w:rPr>
              <w:t>Kız</w:t>
            </w:r>
          </w:p>
        </w:tc>
        <w:tc>
          <w:tcPr>
            <w:tcW w:w="992" w:type="dxa"/>
            <w:shd w:val="clear" w:color="auto" w:fill="auto"/>
          </w:tcPr>
          <w:p w:rsidR="00253F93" w:rsidRPr="000268FA" w:rsidRDefault="00253F93" w:rsidP="00D41148">
            <w:pPr>
              <w:tabs>
                <w:tab w:val="left" w:pos="426"/>
              </w:tabs>
              <w:spacing w:after="0"/>
              <w:jc w:val="both"/>
              <w:rPr>
                <w:szCs w:val="24"/>
              </w:rPr>
            </w:pPr>
            <w:r w:rsidRPr="000268FA">
              <w:rPr>
                <w:szCs w:val="24"/>
              </w:rPr>
              <w:t>Erkek</w:t>
            </w:r>
          </w:p>
        </w:tc>
        <w:tc>
          <w:tcPr>
            <w:tcW w:w="1418" w:type="dxa"/>
            <w:tcBorders>
              <w:right w:val="single" w:sz="12" w:space="0" w:color="auto"/>
            </w:tcBorders>
            <w:shd w:val="clear" w:color="auto" w:fill="auto"/>
          </w:tcPr>
          <w:p w:rsidR="00253F93" w:rsidRPr="000268FA" w:rsidRDefault="00253F93" w:rsidP="00D41148">
            <w:pPr>
              <w:tabs>
                <w:tab w:val="left" w:pos="426"/>
              </w:tabs>
              <w:spacing w:after="0"/>
              <w:jc w:val="both"/>
              <w:rPr>
                <w:b/>
                <w:szCs w:val="24"/>
              </w:rPr>
            </w:pPr>
            <w:r w:rsidRPr="000268FA">
              <w:rPr>
                <w:b/>
                <w:szCs w:val="24"/>
              </w:rPr>
              <w:t>Toplam</w:t>
            </w:r>
          </w:p>
        </w:tc>
      </w:tr>
      <w:tr w:rsidR="00253F93" w:rsidRPr="00D41148" w:rsidTr="00144487">
        <w:tc>
          <w:tcPr>
            <w:tcW w:w="1768" w:type="dxa"/>
            <w:shd w:val="clear" w:color="auto" w:fill="auto"/>
          </w:tcPr>
          <w:p w:rsidR="00253F93" w:rsidRPr="000268FA" w:rsidRDefault="00253F93" w:rsidP="00D41148">
            <w:pPr>
              <w:tabs>
                <w:tab w:val="left" w:pos="426"/>
              </w:tabs>
              <w:spacing w:after="0"/>
              <w:jc w:val="both"/>
              <w:rPr>
                <w:szCs w:val="24"/>
              </w:rPr>
            </w:pPr>
            <w:r w:rsidRPr="000268FA">
              <w:rPr>
                <w:szCs w:val="24"/>
              </w:rPr>
              <w:t>3 YAŞ A</w:t>
            </w:r>
          </w:p>
        </w:tc>
        <w:tc>
          <w:tcPr>
            <w:tcW w:w="892" w:type="dxa"/>
            <w:shd w:val="clear" w:color="auto" w:fill="FFFFFF"/>
          </w:tcPr>
          <w:p w:rsidR="00253F93" w:rsidRPr="000268FA" w:rsidRDefault="007C2795" w:rsidP="00DE3399">
            <w:pPr>
              <w:tabs>
                <w:tab w:val="left" w:pos="426"/>
              </w:tabs>
              <w:spacing w:after="0"/>
              <w:rPr>
                <w:szCs w:val="24"/>
              </w:rPr>
            </w:pPr>
            <w:r>
              <w:rPr>
                <w:szCs w:val="24"/>
              </w:rPr>
              <w:t>1</w:t>
            </w:r>
            <w:r w:rsidR="00F772FE" w:rsidRPr="000268FA">
              <w:rPr>
                <w:szCs w:val="24"/>
              </w:rPr>
              <w:t>7</w:t>
            </w:r>
          </w:p>
        </w:tc>
        <w:tc>
          <w:tcPr>
            <w:tcW w:w="992" w:type="dxa"/>
            <w:shd w:val="clear" w:color="auto" w:fill="FFFFFF"/>
          </w:tcPr>
          <w:p w:rsidR="00253F93" w:rsidRPr="000268FA" w:rsidRDefault="007C2795" w:rsidP="00DE3399">
            <w:pPr>
              <w:tabs>
                <w:tab w:val="left" w:pos="426"/>
              </w:tabs>
              <w:spacing w:after="0"/>
              <w:rPr>
                <w:szCs w:val="24"/>
              </w:rPr>
            </w:pPr>
            <w:r>
              <w:rPr>
                <w:szCs w:val="24"/>
              </w:rPr>
              <w:t>8</w:t>
            </w:r>
          </w:p>
        </w:tc>
        <w:tc>
          <w:tcPr>
            <w:tcW w:w="1418" w:type="dxa"/>
            <w:tcBorders>
              <w:right w:val="single" w:sz="12" w:space="0" w:color="auto"/>
            </w:tcBorders>
            <w:shd w:val="clear" w:color="auto" w:fill="FFFFFF"/>
          </w:tcPr>
          <w:p w:rsidR="00253F93" w:rsidRPr="000268FA" w:rsidRDefault="007C2795" w:rsidP="00D41148">
            <w:pPr>
              <w:tabs>
                <w:tab w:val="left" w:pos="426"/>
              </w:tabs>
              <w:spacing w:after="0"/>
              <w:jc w:val="both"/>
              <w:rPr>
                <w:szCs w:val="24"/>
              </w:rPr>
            </w:pPr>
            <w:r>
              <w:rPr>
                <w:szCs w:val="24"/>
              </w:rPr>
              <w:t>25</w:t>
            </w:r>
          </w:p>
        </w:tc>
      </w:tr>
      <w:tr w:rsidR="00253F93" w:rsidRPr="00D41148" w:rsidTr="00144487">
        <w:tc>
          <w:tcPr>
            <w:tcW w:w="1768" w:type="dxa"/>
            <w:shd w:val="clear" w:color="auto" w:fill="auto"/>
          </w:tcPr>
          <w:p w:rsidR="00253F93" w:rsidRPr="000268FA" w:rsidRDefault="00253F93" w:rsidP="00DB255E">
            <w:pPr>
              <w:tabs>
                <w:tab w:val="left" w:pos="426"/>
              </w:tabs>
              <w:spacing w:after="0"/>
              <w:jc w:val="both"/>
              <w:rPr>
                <w:szCs w:val="24"/>
              </w:rPr>
            </w:pPr>
            <w:r w:rsidRPr="000268FA">
              <w:rPr>
                <w:szCs w:val="24"/>
              </w:rPr>
              <w:t>4 YAŞ A</w:t>
            </w:r>
          </w:p>
        </w:tc>
        <w:tc>
          <w:tcPr>
            <w:tcW w:w="892" w:type="dxa"/>
            <w:shd w:val="clear" w:color="auto" w:fill="FFFFFF"/>
          </w:tcPr>
          <w:p w:rsidR="00253F93" w:rsidRPr="000268FA" w:rsidRDefault="007C2795" w:rsidP="00DE3399">
            <w:pPr>
              <w:tabs>
                <w:tab w:val="left" w:pos="426"/>
              </w:tabs>
              <w:spacing w:after="0"/>
              <w:rPr>
                <w:szCs w:val="24"/>
              </w:rPr>
            </w:pPr>
            <w:r>
              <w:rPr>
                <w:szCs w:val="24"/>
              </w:rPr>
              <w:t>7</w:t>
            </w:r>
          </w:p>
        </w:tc>
        <w:tc>
          <w:tcPr>
            <w:tcW w:w="992" w:type="dxa"/>
            <w:shd w:val="clear" w:color="auto" w:fill="FFFFFF"/>
          </w:tcPr>
          <w:p w:rsidR="00253F93" w:rsidRPr="000268FA" w:rsidRDefault="007C2795" w:rsidP="00DE3399">
            <w:pPr>
              <w:tabs>
                <w:tab w:val="left" w:pos="426"/>
              </w:tabs>
              <w:spacing w:after="0"/>
              <w:rPr>
                <w:szCs w:val="24"/>
              </w:rPr>
            </w:pPr>
            <w:r>
              <w:rPr>
                <w:szCs w:val="24"/>
              </w:rPr>
              <w:t>11</w:t>
            </w:r>
          </w:p>
        </w:tc>
        <w:tc>
          <w:tcPr>
            <w:tcW w:w="1418" w:type="dxa"/>
            <w:tcBorders>
              <w:right w:val="single" w:sz="12" w:space="0" w:color="auto"/>
            </w:tcBorders>
            <w:shd w:val="clear" w:color="auto" w:fill="FFFFFF"/>
          </w:tcPr>
          <w:p w:rsidR="00253F93" w:rsidRPr="000268FA" w:rsidRDefault="007C2795" w:rsidP="00D41148">
            <w:pPr>
              <w:tabs>
                <w:tab w:val="left" w:pos="426"/>
              </w:tabs>
              <w:spacing w:after="0"/>
              <w:jc w:val="both"/>
              <w:rPr>
                <w:szCs w:val="24"/>
              </w:rPr>
            </w:pPr>
            <w:r>
              <w:rPr>
                <w:szCs w:val="24"/>
              </w:rPr>
              <w:t>18</w:t>
            </w:r>
          </w:p>
        </w:tc>
      </w:tr>
      <w:tr w:rsidR="00253F93" w:rsidRPr="00D41148" w:rsidTr="00144487">
        <w:tc>
          <w:tcPr>
            <w:tcW w:w="1768" w:type="dxa"/>
            <w:shd w:val="clear" w:color="auto" w:fill="auto"/>
          </w:tcPr>
          <w:p w:rsidR="00253F93" w:rsidRPr="000268FA" w:rsidRDefault="00253F93" w:rsidP="00DB255E">
            <w:pPr>
              <w:tabs>
                <w:tab w:val="left" w:pos="426"/>
              </w:tabs>
              <w:spacing w:after="0"/>
              <w:jc w:val="both"/>
              <w:rPr>
                <w:szCs w:val="24"/>
              </w:rPr>
            </w:pPr>
            <w:r w:rsidRPr="000268FA">
              <w:rPr>
                <w:szCs w:val="24"/>
              </w:rPr>
              <w:t>4 YAŞ B</w:t>
            </w:r>
          </w:p>
        </w:tc>
        <w:tc>
          <w:tcPr>
            <w:tcW w:w="892" w:type="dxa"/>
            <w:shd w:val="clear" w:color="auto" w:fill="FFFFFF"/>
          </w:tcPr>
          <w:p w:rsidR="00253F93" w:rsidRPr="000268FA" w:rsidRDefault="007C2795" w:rsidP="00DE3399">
            <w:pPr>
              <w:tabs>
                <w:tab w:val="left" w:pos="426"/>
              </w:tabs>
              <w:spacing w:after="0"/>
              <w:rPr>
                <w:szCs w:val="24"/>
              </w:rPr>
            </w:pPr>
            <w:r>
              <w:rPr>
                <w:szCs w:val="24"/>
              </w:rPr>
              <w:t>9</w:t>
            </w:r>
          </w:p>
        </w:tc>
        <w:tc>
          <w:tcPr>
            <w:tcW w:w="992" w:type="dxa"/>
            <w:shd w:val="clear" w:color="auto" w:fill="FFFFFF"/>
          </w:tcPr>
          <w:p w:rsidR="00253F93" w:rsidRPr="000268FA" w:rsidRDefault="007C2795" w:rsidP="00DE3399">
            <w:pPr>
              <w:tabs>
                <w:tab w:val="left" w:pos="426"/>
              </w:tabs>
              <w:spacing w:after="0"/>
              <w:rPr>
                <w:szCs w:val="24"/>
              </w:rPr>
            </w:pPr>
            <w:r>
              <w:rPr>
                <w:szCs w:val="24"/>
              </w:rPr>
              <w:t>14</w:t>
            </w:r>
          </w:p>
        </w:tc>
        <w:tc>
          <w:tcPr>
            <w:tcW w:w="1418" w:type="dxa"/>
            <w:tcBorders>
              <w:right w:val="single" w:sz="12" w:space="0" w:color="auto"/>
            </w:tcBorders>
            <w:shd w:val="clear" w:color="auto" w:fill="FFFFFF"/>
          </w:tcPr>
          <w:p w:rsidR="00253F93" w:rsidRPr="000268FA" w:rsidRDefault="007C2795" w:rsidP="00D41148">
            <w:pPr>
              <w:tabs>
                <w:tab w:val="left" w:pos="426"/>
              </w:tabs>
              <w:spacing w:after="0"/>
              <w:jc w:val="both"/>
              <w:rPr>
                <w:szCs w:val="24"/>
              </w:rPr>
            </w:pPr>
            <w:r>
              <w:rPr>
                <w:szCs w:val="24"/>
              </w:rPr>
              <w:t>23</w:t>
            </w:r>
          </w:p>
        </w:tc>
      </w:tr>
      <w:tr w:rsidR="00F772FE" w:rsidRPr="00D41148" w:rsidTr="00144487">
        <w:tc>
          <w:tcPr>
            <w:tcW w:w="1768" w:type="dxa"/>
            <w:shd w:val="clear" w:color="auto" w:fill="auto"/>
          </w:tcPr>
          <w:p w:rsidR="00F772FE" w:rsidRPr="000268FA" w:rsidRDefault="00F772FE" w:rsidP="00F772FE">
            <w:pPr>
              <w:tabs>
                <w:tab w:val="left" w:pos="426"/>
              </w:tabs>
              <w:spacing w:after="0"/>
              <w:jc w:val="both"/>
              <w:rPr>
                <w:szCs w:val="24"/>
              </w:rPr>
            </w:pPr>
            <w:r w:rsidRPr="000268FA">
              <w:rPr>
                <w:szCs w:val="24"/>
              </w:rPr>
              <w:t>4 YAŞ C</w:t>
            </w:r>
          </w:p>
        </w:tc>
        <w:tc>
          <w:tcPr>
            <w:tcW w:w="892" w:type="dxa"/>
            <w:shd w:val="clear" w:color="auto" w:fill="FFFFFF"/>
          </w:tcPr>
          <w:p w:rsidR="00F772FE" w:rsidRPr="000268FA" w:rsidRDefault="00F772FE" w:rsidP="00DE3399">
            <w:pPr>
              <w:tabs>
                <w:tab w:val="left" w:pos="426"/>
              </w:tabs>
              <w:spacing w:after="0"/>
              <w:rPr>
                <w:szCs w:val="24"/>
              </w:rPr>
            </w:pPr>
            <w:r w:rsidRPr="000268FA">
              <w:rPr>
                <w:szCs w:val="24"/>
              </w:rPr>
              <w:t>13</w:t>
            </w:r>
          </w:p>
        </w:tc>
        <w:tc>
          <w:tcPr>
            <w:tcW w:w="992" w:type="dxa"/>
            <w:shd w:val="clear" w:color="auto" w:fill="FFFFFF"/>
          </w:tcPr>
          <w:p w:rsidR="00F772FE" w:rsidRPr="000268FA" w:rsidRDefault="007C2795" w:rsidP="00DE3399">
            <w:pPr>
              <w:tabs>
                <w:tab w:val="left" w:pos="426"/>
              </w:tabs>
              <w:spacing w:after="0"/>
              <w:rPr>
                <w:szCs w:val="24"/>
              </w:rPr>
            </w:pPr>
            <w:r>
              <w:rPr>
                <w:szCs w:val="24"/>
              </w:rPr>
              <w:t>10</w:t>
            </w:r>
          </w:p>
        </w:tc>
        <w:tc>
          <w:tcPr>
            <w:tcW w:w="1418" w:type="dxa"/>
            <w:tcBorders>
              <w:right w:val="single" w:sz="12" w:space="0" w:color="auto"/>
            </w:tcBorders>
            <w:shd w:val="clear" w:color="auto" w:fill="FFFFFF"/>
          </w:tcPr>
          <w:p w:rsidR="00F772FE" w:rsidRPr="000268FA" w:rsidRDefault="007C2795" w:rsidP="00D41148">
            <w:pPr>
              <w:tabs>
                <w:tab w:val="left" w:pos="426"/>
              </w:tabs>
              <w:spacing w:after="0"/>
              <w:jc w:val="both"/>
              <w:rPr>
                <w:szCs w:val="24"/>
              </w:rPr>
            </w:pPr>
            <w:r>
              <w:rPr>
                <w:szCs w:val="24"/>
              </w:rPr>
              <w:t>23</w:t>
            </w:r>
          </w:p>
        </w:tc>
      </w:tr>
      <w:tr w:rsidR="00253F93" w:rsidRPr="00D41148" w:rsidTr="00144487">
        <w:tc>
          <w:tcPr>
            <w:tcW w:w="1768" w:type="dxa"/>
            <w:shd w:val="clear" w:color="auto" w:fill="auto"/>
          </w:tcPr>
          <w:p w:rsidR="00253F93" w:rsidRPr="000268FA" w:rsidRDefault="00253F93" w:rsidP="00DB255E">
            <w:pPr>
              <w:tabs>
                <w:tab w:val="left" w:pos="426"/>
              </w:tabs>
              <w:spacing w:after="0"/>
              <w:jc w:val="both"/>
              <w:rPr>
                <w:szCs w:val="24"/>
              </w:rPr>
            </w:pPr>
            <w:r w:rsidRPr="000268FA">
              <w:rPr>
                <w:szCs w:val="24"/>
              </w:rPr>
              <w:t>5 YAŞ A</w:t>
            </w:r>
          </w:p>
        </w:tc>
        <w:tc>
          <w:tcPr>
            <w:tcW w:w="892" w:type="dxa"/>
            <w:shd w:val="clear" w:color="auto" w:fill="FFFFFF"/>
          </w:tcPr>
          <w:p w:rsidR="00253F93" w:rsidRPr="000268FA" w:rsidRDefault="0085177B" w:rsidP="00DE3399">
            <w:pPr>
              <w:tabs>
                <w:tab w:val="left" w:pos="426"/>
              </w:tabs>
              <w:spacing w:after="0"/>
              <w:rPr>
                <w:szCs w:val="24"/>
              </w:rPr>
            </w:pPr>
            <w:r>
              <w:rPr>
                <w:szCs w:val="24"/>
              </w:rPr>
              <w:t>9</w:t>
            </w:r>
          </w:p>
        </w:tc>
        <w:tc>
          <w:tcPr>
            <w:tcW w:w="992" w:type="dxa"/>
            <w:shd w:val="clear" w:color="auto" w:fill="FFFFFF"/>
          </w:tcPr>
          <w:p w:rsidR="00253F93" w:rsidRPr="000268FA" w:rsidRDefault="0085177B" w:rsidP="00DE3399">
            <w:pPr>
              <w:tabs>
                <w:tab w:val="left" w:pos="426"/>
              </w:tabs>
              <w:spacing w:after="0"/>
              <w:rPr>
                <w:szCs w:val="24"/>
              </w:rPr>
            </w:pPr>
            <w:r>
              <w:rPr>
                <w:szCs w:val="24"/>
              </w:rPr>
              <w:t>6</w:t>
            </w:r>
          </w:p>
        </w:tc>
        <w:tc>
          <w:tcPr>
            <w:tcW w:w="1418" w:type="dxa"/>
            <w:tcBorders>
              <w:right w:val="single" w:sz="12" w:space="0" w:color="auto"/>
            </w:tcBorders>
            <w:shd w:val="clear" w:color="auto" w:fill="FFFFFF"/>
          </w:tcPr>
          <w:p w:rsidR="00253F93" w:rsidRPr="000268FA" w:rsidRDefault="0085177B" w:rsidP="00D41148">
            <w:pPr>
              <w:tabs>
                <w:tab w:val="left" w:pos="426"/>
              </w:tabs>
              <w:spacing w:after="0"/>
              <w:jc w:val="both"/>
              <w:rPr>
                <w:szCs w:val="24"/>
              </w:rPr>
            </w:pPr>
            <w:r>
              <w:rPr>
                <w:szCs w:val="24"/>
              </w:rPr>
              <w:t>15</w:t>
            </w:r>
          </w:p>
        </w:tc>
      </w:tr>
      <w:tr w:rsidR="00253F93" w:rsidRPr="00D41148" w:rsidTr="00144487">
        <w:tc>
          <w:tcPr>
            <w:tcW w:w="1768" w:type="dxa"/>
            <w:shd w:val="clear" w:color="auto" w:fill="auto"/>
          </w:tcPr>
          <w:p w:rsidR="00253F93" w:rsidRPr="000268FA" w:rsidRDefault="00253F93" w:rsidP="00DB255E">
            <w:pPr>
              <w:tabs>
                <w:tab w:val="left" w:pos="426"/>
              </w:tabs>
              <w:spacing w:after="0"/>
              <w:jc w:val="both"/>
              <w:rPr>
                <w:szCs w:val="24"/>
              </w:rPr>
            </w:pPr>
            <w:r w:rsidRPr="000268FA">
              <w:rPr>
                <w:szCs w:val="24"/>
              </w:rPr>
              <w:t>5 YAŞ B</w:t>
            </w:r>
          </w:p>
        </w:tc>
        <w:tc>
          <w:tcPr>
            <w:tcW w:w="892" w:type="dxa"/>
            <w:shd w:val="clear" w:color="auto" w:fill="FFFFFF"/>
          </w:tcPr>
          <w:p w:rsidR="00253F93" w:rsidRPr="000268FA" w:rsidRDefault="0085177B" w:rsidP="00DE3399">
            <w:pPr>
              <w:tabs>
                <w:tab w:val="left" w:pos="426"/>
              </w:tabs>
              <w:spacing w:after="0"/>
              <w:rPr>
                <w:szCs w:val="24"/>
              </w:rPr>
            </w:pPr>
            <w:r>
              <w:rPr>
                <w:szCs w:val="24"/>
              </w:rPr>
              <w:t>10</w:t>
            </w:r>
          </w:p>
        </w:tc>
        <w:tc>
          <w:tcPr>
            <w:tcW w:w="992" w:type="dxa"/>
            <w:shd w:val="clear" w:color="auto" w:fill="FFFFFF"/>
          </w:tcPr>
          <w:p w:rsidR="00253F93" w:rsidRPr="000268FA" w:rsidRDefault="0085177B" w:rsidP="00DE3399">
            <w:pPr>
              <w:tabs>
                <w:tab w:val="left" w:pos="426"/>
              </w:tabs>
              <w:spacing w:after="0"/>
              <w:rPr>
                <w:szCs w:val="24"/>
              </w:rPr>
            </w:pPr>
            <w:r>
              <w:rPr>
                <w:szCs w:val="24"/>
              </w:rPr>
              <w:t>7</w:t>
            </w:r>
          </w:p>
        </w:tc>
        <w:tc>
          <w:tcPr>
            <w:tcW w:w="1418" w:type="dxa"/>
            <w:tcBorders>
              <w:right w:val="single" w:sz="12" w:space="0" w:color="auto"/>
            </w:tcBorders>
            <w:shd w:val="clear" w:color="auto" w:fill="FFFFFF"/>
          </w:tcPr>
          <w:p w:rsidR="00253F93" w:rsidRPr="000268FA" w:rsidRDefault="00F772FE" w:rsidP="00D41148">
            <w:pPr>
              <w:tabs>
                <w:tab w:val="left" w:pos="426"/>
              </w:tabs>
              <w:spacing w:after="0"/>
              <w:jc w:val="both"/>
              <w:rPr>
                <w:szCs w:val="24"/>
              </w:rPr>
            </w:pPr>
            <w:r w:rsidRPr="000268FA">
              <w:rPr>
                <w:szCs w:val="24"/>
              </w:rPr>
              <w:t>17</w:t>
            </w:r>
          </w:p>
        </w:tc>
      </w:tr>
      <w:tr w:rsidR="00253F93" w:rsidRPr="0056135E" w:rsidTr="00144487">
        <w:tc>
          <w:tcPr>
            <w:tcW w:w="1768" w:type="dxa"/>
            <w:shd w:val="clear" w:color="auto" w:fill="auto"/>
          </w:tcPr>
          <w:p w:rsidR="00253F93" w:rsidRPr="000268FA" w:rsidRDefault="00253F93" w:rsidP="00DB255E">
            <w:pPr>
              <w:tabs>
                <w:tab w:val="left" w:pos="426"/>
              </w:tabs>
              <w:spacing w:after="0"/>
              <w:jc w:val="both"/>
              <w:rPr>
                <w:szCs w:val="24"/>
              </w:rPr>
            </w:pPr>
            <w:r w:rsidRPr="000268FA">
              <w:rPr>
                <w:szCs w:val="24"/>
              </w:rPr>
              <w:t>5 YAŞ C</w:t>
            </w:r>
          </w:p>
        </w:tc>
        <w:tc>
          <w:tcPr>
            <w:tcW w:w="892" w:type="dxa"/>
            <w:shd w:val="clear" w:color="auto" w:fill="FFFFFF"/>
          </w:tcPr>
          <w:p w:rsidR="00253F93" w:rsidRPr="000268FA" w:rsidRDefault="0085177B" w:rsidP="00DE3399">
            <w:pPr>
              <w:tabs>
                <w:tab w:val="left" w:pos="426"/>
              </w:tabs>
              <w:spacing w:after="0"/>
              <w:rPr>
                <w:szCs w:val="24"/>
              </w:rPr>
            </w:pPr>
            <w:r>
              <w:rPr>
                <w:szCs w:val="24"/>
              </w:rPr>
              <w:t>7</w:t>
            </w:r>
          </w:p>
        </w:tc>
        <w:tc>
          <w:tcPr>
            <w:tcW w:w="992" w:type="dxa"/>
            <w:shd w:val="clear" w:color="auto" w:fill="FFFFFF"/>
          </w:tcPr>
          <w:p w:rsidR="00253F93" w:rsidRPr="000268FA" w:rsidRDefault="0085177B" w:rsidP="00DE3399">
            <w:pPr>
              <w:tabs>
                <w:tab w:val="left" w:pos="426"/>
              </w:tabs>
              <w:spacing w:after="0"/>
              <w:rPr>
                <w:szCs w:val="24"/>
              </w:rPr>
            </w:pPr>
            <w:r>
              <w:rPr>
                <w:szCs w:val="24"/>
              </w:rPr>
              <w:t>8</w:t>
            </w:r>
          </w:p>
        </w:tc>
        <w:tc>
          <w:tcPr>
            <w:tcW w:w="1418" w:type="dxa"/>
            <w:tcBorders>
              <w:right w:val="single" w:sz="12" w:space="0" w:color="auto"/>
            </w:tcBorders>
            <w:shd w:val="clear" w:color="auto" w:fill="FFFFFF"/>
          </w:tcPr>
          <w:p w:rsidR="00253F93" w:rsidRPr="000268FA" w:rsidRDefault="0085177B" w:rsidP="00D41148">
            <w:pPr>
              <w:tabs>
                <w:tab w:val="left" w:pos="426"/>
              </w:tabs>
              <w:spacing w:after="0"/>
              <w:jc w:val="both"/>
              <w:rPr>
                <w:szCs w:val="24"/>
              </w:rPr>
            </w:pPr>
            <w:r>
              <w:rPr>
                <w:szCs w:val="24"/>
              </w:rPr>
              <w:t>15</w:t>
            </w:r>
          </w:p>
        </w:tc>
      </w:tr>
      <w:tr w:rsidR="00253F93" w:rsidRPr="0056135E" w:rsidTr="00774707">
        <w:tc>
          <w:tcPr>
            <w:tcW w:w="1768" w:type="dxa"/>
            <w:shd w:val="clear" w:color="auto" w:fill="auto"/>
          </w:tcPr>
          <w:p w:rsidR="00253F93" w:rsidRPr="000268FA" w:rsidRDefault="00253F93" w:rsidP="00D41148">
            <w:pPr>
              <w:tabs>
                <w:tab w:val="left" w:pos="426"/>
              </w:tabs>
              <w:spacing w:after="0"/>
              <w:jc w:val="both"/>
              <w:rPr>
                <w:szCs w:val="24"/>
              </w:rPr>
            </w:pPr>
            <w:r w:rsidRPr="000268FA">
              <w:rPr>
                <w:szCs w:val="24"/>
              </w:rPr>
              <w:t>5YAŞ D</w:t>
            </w:r>
          </w:p>
        </w:tc>
        <w:tc>
          <w:tcPr>
            <w:tcW w:w="892" w:type="dxa"/>
            <w:shd w:val="clear" w:color="auto" w:fill="FFFFFF"/>
          </w:tcPr>
          <w:p w:rsidR="00253F93" w:rsidRPr="000268FA" w:rsidRDefault="00F772FE" w:rsidP="00DE3399">
            <w:pPr>
              <w:tabs>
                <w:tab w:val="left" w:pos="426"/>
              </w:tabs>
              <w:spacing w:after="0"/>
              <w:rPr>
                <w:szCs w:val="24"/>
              </w:rPr>
            </w:pPr>
            <w:r w:rsidRPr="000268FA">
              <w:rPr>
                <w:szCs w:val="24"/>
              </w:rPr>
              <w:t>11</w:t>
            </w:r>
          </w:p>
        </w:tc>
        <w:tc>
          <w:tcPr>
            <w:tcW w:w="992" w:type="dxa"/>
            <w:shd w:val="clear" w:color="auto" w:fill="FFFFFF"/>
          </w:tcPr>
          <w:p w:rsidR="00253F93" w:rsidRPr="000268FA" w:rsidRDefault="0085177B" w:rsidP="00DE3399">
            <w:pPr>
              <w:tabs>
                <w:tab w:val="left" w:pos="426"/>
              </w:tabs>
              <w:spacing w:after="0"/>
              <w:rPr>
                <w:szCs w:val="24"/>
              </w:rPr>
            </w:pPr>
            <w:r>
              <w:rPr>
                <w:szCs w:val="24"/>
              </w:rPr>
              <w:t>5</w:t>
            </w:r>
          </w:p>
        </w:tc>
        <w:tc>
          <w:tcPr>
            <w:tcW w:w="1418" w:type="dxa"/>
            <w:tcBorders>
              <w:right w:val="single" w:sz="12" w:space="0" w:color="auto"/>
            </w:tcBorders>
            <w:shd w:val="clear" w:color="auto" w:fill="FFFFFF"/>
          </w:tcPr>
          <w:p w:rsidR="00253F93" w:rsidRPr="000268FA" w:rsidRDefault="0085177B" w:rsidP="00D41148">
            <w:pPr>
              <w:tabs>
                <w:tab w:val="left" w:pos="426"/>
              </w:tabs>
              <w:spacing w:after="0"/>
              <w:jc w:val="both"/>
              <w:rPr>
                <w:szCs w:val="24"/>
              </w:rPr>
            </w:pPr>
            <w:r>
              <w:rPr>
                <w:szCs w:val="24"/>
              </w:rPr>
              <w:t>16</w:t>
            </w: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352AB"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3527D1"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527D1" w:rsidP="009C6C05">
            <w:r>
              <w:t>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30985"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30985"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527D1" w:rsidP="009C6C05">
            <w:r>
              <w:t>1</w:t>
            </w:r>
          </w:p>
        </w:tc>
      </w:tr>
      <w:tr w:rsidR="009C6C05" w:rsidTr="002614C0">
        <w:tc>
          <w:tcPr>
            <w:tcW w:w="4714" w:type="dxa"/>
            <w:shd w:val="clear" w:color="auto" w:fill="auto"/>
          </w:tcPr>
          <w:p w:rsidR="009C6C05" w:rsidRDefault="009C6C05" w:rsidP="009C6C05">
            <w:r>
              <w:t>Projeksiyon Sayısı</w:t>
            </w:r>
          </w:p>
        </w:tc>
        <w:tc>
          <w:tcPr>
            <w:tcW w:w="2357" w:type="dxa"/>
            <w:shd w:val="clear" w:color="auto" w:fill="auto"/>
          </w:tcPr>
          <w:p w:rsidR="009C6C05" w:rsidRDefault="003527D1" w:rsidP="009C6C05">
            <w:r>
              <w:t>5</w:t>
            </w:r>
          </w:p>
        </w:tc>
        <w:tc>
          <w:tcPr>
            <w:tcW w:w="4715" w:type="dxa"/>
            <w:shd w:val="clear" w:color="auto" w:fill="auto"/>
          </w:tcPr>
          <w:p w:rsidR="009C6C05" w:rsidRDefault="009C6C05" w:rsidP="009C6C05">
            <w:r>
              <w:t>İnternet Bağlantı Hızı</w:t>
            </w:r>
          </w:p>
        </w:tc>
        <w:tc>
          <w:tcPr>
            <w:tcW w:w="2358" w:type="dxa"/>
            <w:shd w:val="clear" w:color="auto" w:fill="FFFFFF"/>
          </w:tcPr>
          <w:p w:rsidR="009C6C05" w:rsidRDefault="002A7747" w:rsidP="009C6C05">
            <w:r>
              <w:t>8 Mbps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92137B" w:rsidRDefault="004962D0" w:rsidP="009C6C05">
            <w:pPr>
              <w:rPr>
                <w:b/>
              </w:rPr>
            </w:pPr>
            <w:r w:rsidRPr="0092137B">
              <w:rPr>
                <w:b/>
              </w:rPr>
              <w:t>Yıllar</w:t>
            </w:r>
          </w:p>
        </w:tc>
        <w:tc>
          <w:tcPr>
            <w:tcW w:w="2357" w:type="dxa"/>
            <w:shd w:val="clear" w:color="auto" w:fill="auto"/>
          </w:tcPr>
          <w:p w:rsidR="004962D0" w:rsidRPr="0092137B" w:rsidRDefault="004962D0" w:rsidP="009C6C05">
            <w:pPr>
              <w:rPr>
                <w:b/>
              </w:rPr>
            </w:pPr>
            <w:r w:rsidRPr="0092137B">
              <w:rPr>
                <w:b/>
              </w:rPr>
              <w:t>Gelir Miktarı</w:t>
            </w:r>
          </w:p>
        </w:tc>
        <w:tc>
          <w:tcPr>
            <w:tcW w:w="2357" w:type="dxa"/>
            <w:shd w:val="clear" w:color="auto" w:fill="auto"/>
          </w:tcPr>
          <w:p w:rsidR="004962D0" w:rsidRPr="0092137B" w:rsidRDefault="004962D0" w:rsidP="009C6C05">
            <w:pPr>
              <w:rPr>
                <w:b/>
              </w:rPr>
            </w:pPr>
            <w:r w:rsidRPr="0092137B">
              <w:rPr>
                <w:b/>
              </w:rPr>
              <w:t>Gider Miktarı</w:t>
            </w:r>
          </w:p>
        </w:tc>
      </w:tr>
      <w:tr w:rsidR="004962D0" w:rsidTr="00D41148">
        <w:tc>
          <w:tcPr>
            <w:tcW w:w="2357" w:type="dxa"/>
            <w:shd w:val="clear" w:color="auto" w:fill="auto"/>
          </w:tcPr>
          <w:p w:rsidR="004962D0" w:rsidRPr="0092137B" w:rsidRDefault="004962D0" w:rsidP="009C6C05">
            <w:r w:rsidRPr="0092137B">
              <w:t>2016</w:t>
            </w:r>
          </w:p>
        </w:tc>
        <w:tc>
          <w:tcPr>
            <w:tcW w:w="2357" w:type="dxa"/>
            <w:shd w:val="clear" w:color="auto" w:fill="auto"/>
          </w:tcPr>
          <w:p w:rsidR="004962D0" w:rsidRPr="0092137B" w:rsidRDefault="004D29D2" w:rsidP="0056135E">
            <w:pPr>
              <w:jc w:val="center"/>
            </w:pPr>
            <w:r w:rsidRPr="0092137B">
              <w:rPr>
                <w:rFonts w:cs="Arial"/>
                <w:sz w:val="22"/>
                <w:szCs w:val="22"/>
              </w:rPr>
              <w:t>150.000</w:t>
            </w:r>
          </w:p>
        </w:tc>
        <w:tc>
          <w:tcPr>
            <w:tcW w:w="2357" w:type="dxa"/>
            <w:shd w:val="clear" w:color="auto" w:fill="auto"/>
          </w:tcPr>
          <w:p w:rsidR="004962D0" w:rsidRPr="0092137B" w:rsidRDefault="004D29D2" w:rsidP="0056135E">
            <w:pPr>
              <w:jc w:val="center"/>
            </w:pPr>
            <w:r w:rsidRPr="0092137B">
              <w:rPr>
                <w:rFonts w:cs="Arial"/>
                <w:sz w:val="22"/>
                <w:szCs w:val="22"/>
              </w:rPr>
              <w:t>150.000</w:t>
            </w:r>
          </w:p>
        </w:tc>
      </w:tr>
      <w:tr w:rsidR="004962D0" w:rsidTr="00D41148">
        <w:tc>
          <w:tcPr>
            <w:tcW w:w="2357" w:type="dxa"/>
            <w:shd w:val="clear" w:color="auto" w:fill="auto"/>
          </w:tcPr>
          <w:p w:rsidR="004962D0" w:rsidRPr="0092137B" w:rsidRDefault="004962D0" w:rsidP="009C6C05">
            <w:r w:rsidRPr="0092137B">
              <w:t>2017</w:t>
            </w:r>
          </w:p>
        </w:tc>
        <w:tc>
          <w:tcPr>
            <w:tcW w:w="2357" w:type="dxa"/>
            <w:shd w:val="clear" w:color="auto" w:fill="auto"/>
          </w:tcPr>
          <w:p w:rsidR="004962D0" w:rsidRPr="0092137B" w:rsidRDefault="004D29D2" w:rsidP="0056135E">
            <w:pPr>
              <w:jc w:val="center"/>
            </w:pPr>
            <w:r w:rsidRPr="0092137B">
              <w:rPr>
                <w:rFonts w:cs="Arial"/>
                <w:sz w:val="22"/>
                <w:szCs w:val="22"/>
              </w:rPr>
              <w:t>200.000</w:t>
            </w:r>
          </w:p>
        </w:tc>
        <w:tc>
          <w:tcPr>
            <w:tcW w:w="2357" w:type="dxa"/>
            <w:shd w:val="clear" w:color="auto" w:fill="auto"/>
          </w:tcPr>
          <w:p w:rsidR="004962D0" w:rsidRPr="0092137B" w:rsidRDefault="00E066BB" w:rsidP="00E066BB">
            <w:r w:rsidRPr="0092137B">
              <w:rPr>
                <w:rFonts w:cs="Arial"/>
                <w:sz w:val="22"/>
                <w:szCs w:val="22"/>
              </w:rPr>
              <w:t xml:space="preserve">             20</w:t>
            </w:r>
            <w:r w:rsidR="004D29D2" w:rsidRPr="0092137B">
              <w:rPr>
                <w:rFonts w:cs="Arial"/>
                <w:sz w:val="22"/>
                <w:szCs w:val="22"/>
              </w:rPr>
              <w:t>0</w:t>
            </w:r>
            <w:r w:rsidRPr="0092137B">
              <w:rPr>
                <w:rFonts w:cs="Arial"/>
                <w:sz w:val="22"/>
                <w:szCs w:val="22"/>
              </w:rPr>
              <w:t>.000</w:t>
            </w:r>
          </w:p>
        </w:tc>
      </w:tr>
      <w:tr w:rsidR="00473382" w:rsidTr="00774707">
        <w:tc>
          <w:tcPr>
            <w:tcW w:w="2357" w:type="dxa"/>
            <w:shd w:val="clear" w:color="auto" w:fill="auto"/>
          </w:tcPr>
          <w:p w:rsidR="00473382" w:rsidRPr="0092137B" w:rsidRDefault="00473382" w:rsidP="009C6C05">
            <w:r w:rsidRPr="0092137B">
              <w:t>2018</w:t>
            </w:r>
          </w:p>
        </w:tc>
        <w:tc>
          <w:tcPr>
            <w:tcW w:w="2357" w:type="dxa"/>
            <w:shd w:val="clear" w:color="auto" w:fill="FFFFFF"/>
          </w:tcPr>
          <w:p w:rsidR="00473382" w:rsidRPr="0092137B" w:rsidRDefault="004D29D2" w:rsidP="0056135E">
            <w:pPr>
              <w:jc w:val="center"/>
            </w:pPr>
            <w:r w:rsidRPr="0092137B">
              <w:t>230.000</w:t>
            </w:r>
          </w:p>
        </w:tc>
        <w:tc>
          <w:tcPr>
            <w:tcW w:w="2357" w:type="dxa"/>
            <w:shd w:val="clear" w:color="auto" w:fill="FFFFFF"/>
          </w:tcPr>
          <w:p w:rsidR="00473382" w:rsidRPr="0092137B" w:rsidRDefault="004D29D2" w:rsidP="00774707">
            <w:pPr>
              <w:jc w:val="center"/>
            </w:pPr>
            <w:r w:rsidRPr="0092137B">
              <w:t>230.000</w:t>
            </w:r>
          </w:p>
        </w:tc>
      </w:tr>
      <w:tr w:rsidR="00D350AE" w:rsidTr="00774707">
        <w:tc>
          <w:tcPr>
            <w:tcW w:w="2357" w:type="dxa"/>
            <w:shd w:val="clear" w:color="auto" w:fill="auto"/>
          </w:tcPr>
          <w:p w:rsidR="00D350AE" w:rsidRPr="0092137B" w:rsidRDefault="00D350AE" w:rsidP="009C6C05">
            <w:r>
              <w:t>2019</w:t>
            </w:r>
          </w:p>
        </w:tc>
        <w:tc>
          <w:tcPr>
            <w:tcW w:w="2357" w:type="dxa"/>
            <w:shd w:val="clear" w:color="auto" w:fill="FFFFFF"/>
          </w:tcPr>
          <w:p w:rsidR="00D350AE" w:rsidRPr="0092137B" w:rsidRDefault="00D350AE" w:rsidP="0056135E">
            <w:pPr>
              <w:jc w:val="center"/>
            </w:pPr>
            <w:r>
              <w:t>245.000</w:t>
            </w:r>
          </w:p>
        </w:tc>
        <w:tc>
          <w:tcPr>
            <w:tcW w:w="2357" w:type="dxa"/>
            <w:shd w:val="clear" w:color="auto" w:fill="FFFFFF"/>
          </w:tcPr>
          <w:p w:rsidR="00D350AE" w:rsidRPr="0092137B" w:rsidRDefault="00D350AE" w:rsidP="00774707">
            <w:pPr>
              <w:jc w:val="center"/>
            </w:pPr>
            <w:r>
              <w:t>245.000</w:t>
            </w:r>
          </w:p>
        </w:tc>
      </w:tr>
    </w:tbl>
    <w:p w:rsidR="0049575C" w:rsidRPr="00A47F2F" w:rsidRDefault="0049575C" w:rsidP="0017693F">
      <w:pPr>
        <w:spacing w:after="0"/>
        <w:jc w:val="both"/>
        <w:rPr>
          <w:szCs w:val="24"/>
        </w:rPr>
      </w:pPr>
    </w:p>
    <w:p w:rsidR="0049575C" w:rsidRPr="00A47F2F" w:rsidRDefault="0049575C" w:rsidP="0049575C">
      <w:pPr>
        <w:spacing w:after="0"/>
        <w:ind w:left="426"/>
        <w:jc w:val="both"/>
        <w:rPr>
          <w:szCs w:val="24"/>
        </w:rPr>
      </w:pPr>
    </w:p>
    <w:p w:rsidR="003C7244" w:rsidRPr="00A47F2F" w:rsidRDefault="003C7244" w:rsidP="00373590">
      <w:pPr>
        <w:pStyle w:val="Balk2"/>
      </w:pPr>
      <w:bookmarkStart w:id="21" w:name="_Toc531097536"/>
      <w:bookmarkStart w:id="22" w:name="_Toc416085140"/>
      <w:r w:rsidRPr="00A47F2F">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56676" w:rsidP="00B21A33">
      <w:pPr>
        <w:jc w:val="both"/>
      </w:pPr>
      <w:r>
        <w:rPr>
          <w:noProof/>
          <w:szCs w:val="24"/>
        </w:rPr>
        <w:drawing>
          <wp:inline distT="0" distB="0" distL="0" distR="0">
            <wp:extent cx="3921760" cy="256667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21760" cy="2566670"/>
                    </a:xfrm>
                    <a:prstGeom prst="rect">
                      <a:avLst/>
                    </a:prstGeom>
                    <a:noFill/>
                    <a:ln w="9525">
                      <a:noFill/>
                      <a:miter lim="800000"/>
                      <a:headEnd/>
                      <a:tailEnd/>
                    </a:ln>
                  </pic:spPr>
                </pic:pic>
              </a:graphicData>
            </a:graphic>
          </wp:inline>
        </w:drawing>
      </w:r>
    </w:p>
    <w:p w:rsidR="00B21A33" w:rsidRDefault="00B21A33" w:rsidP="00B21A33">
      <w:pPr>
        <w:jc w:val="both"/>
      </w:pPr>
    </w:p>
    <w:p w:rsidR="005C0D0A" w:rsidRDefault="005C0D0A" w:rsidP="00B21A33">
      <w:pPr>
        <w:jc w:val="both"/>
      </w:pPr>
    </w:p>
    <w:p w:rsidR="005C0D0A" w:rsidRDefault="005C0D0A"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Pr="00F2003D" w:rsidRDefault="00373590" w:rsidP="00373590">
      <w:pPr>
        <w:pStyle w:val="Balk3"/>
        <w:rPr>
          <w:rFonts w:ascii="Book Antiqua" w:hAnsi="Book Antiqua"/>
        </w:rPr>
      </w:pPr>
      <w:r w:rsidRPr="00F2003D">
        <w:rPr>
          <w:rFonts w:ascii="Book Antiqua" w:hAnsi="Book Antiqua"/>
        </w:rPr>
        <w:t>Öğrenci Anketi Sonuçları:</w:t>
      </w:r>
    </w:p>
    <w:p w:rsidR="00BF1E09" w:rsidRDefault="00BF1E09" w:rsidP="00BF1E09">
      <w:r>
        <w:t>ÖĞRENCİ MEMNUNİYET ANKETİ DEĞERLENDİRME SONUÇLARI</w:t>
      </w:r>
    </w:p>
    <w:p w:rsidR="00BF1E09" w:rsidRDefault="00BF1E09" w:rsidP="00BF1E09">
      <w:r>
        <w:t>1-U</w:t>
      </w:r>
      <w:r w:rsidR="0005769E">
        <w:t>laşılabilirlik ve iletişim: 4,58</w:t>
      </w:r>
    </w:p>
    <w:p w:rsidR="00BF1E09" w:rsidRDefault="00BF1E09" w:rsidP="00BF1E09">
      <w:r>
        <w:t>2-Dilek Öneri ve Şikayetler:</w:t>
      </w:r>
      <w:r w:rsidR="00F2003D">
        <w:t xml:space="preserve"> </w:t>
      </w:r>
      <w:r w:rsidR="0005769E">
        <w:t>4,58</w:t>
      </w:r>
    </w:p>
    <w:p w:rsidR="00BF1E09" w:rsidRDefault="0005769E" w:rsidP="00BF1E09">
      <w:r>
        <w:t>3-Güvenirlik:4,88</w:t>
      </w:r>
    </w:p>
    <w:p w:rsidR="00BF1E09" w:rsidRDefault="00BF1E09" w:rsidP="00BF1E09">
      <w:r>
        <w:t>4-Rehberli</w:t>
      </w:r>
      <w:r w:rsidR="0005769E">
        <w:t>k ve Yönlendirme Hizmetleri: 4.28</w:t>
      </w:r>
    </w:p>
    <w:p w:rsidR="00BF1E09" w:rsidRDefault="0005769E" w:rsidP="00BF1E09">
      <w:r>
        <w:t>5-Güvenlik:4.02</w:t>
      </w:r>
    </w:p>
    <w:p w:rsidR="00BF1E09" w:rsidRDefault="0005769E" w:rsidP="00BF1E09">
      <w:r>
        <w:t>6-Kararlara Katılım: 4.72</w:t>
      </w:r>
    </w:p>
    <w:p w:rsidR="00BF1E09" w:rsidRDefault="0005769E" w:rsidP="00BF1E09">
      <w:r>
        <w:t>7:Ders Programları:  4.69</w:t>
      </w:r>
    </w:p>
    <w:p w:rsidR="00104087" w:rsidRDefault="00104087" w:rsidP="00BF1E09">
      <w:r>
        <w:t>8</w:t>
      </w:r>
      <w:r w:rsidR="0005769E">
        <w:t>-Öğrenme Öğretme yöntemleri: 4.70</w:t>
      </w:r>
    </w:p>
    <w:p w:rsidR="00104087" w:rsidRDefault="00104087" w:rsidP="00BF1E09">
      <w:r>
        <w:t xml:space="preserve">9-Sınıf </w:t>
      </w:r>
      <w:r w:rsidR="0005769E">
        <w:t xml:space="preserve">Ortamı: 4.85 </w:t>
      </w:r>
    </w:p>
    <w:p w:rsidR="00104087" w:rsidRDefault="0005769E" w:rsidP="00BF1E09">
      <w:r>
        <w:t>10-Etkinlik Araç Gereçleri: 4,25</w:t>
      </w:r>
    </w:p>
    <w:p w:rsidR="00104087" w:rsidRDefault="0005769E" w:rsidP="00BF1E09">
      <w:r>
        <w:t>11-Okulun Fiziki Ortamı: 4.10</w:t>
      </w:r>
    </w:p>
    <w:p w:rsidR="00104087" w:rsidRDefault="00104087" w:rsidP="00BF1E09">
      <w:r>
        <w:t>12-Kanti</w:t>
      </w:r>
      <w:r w:rsidR="0005769E">
        <w:t>n Yemekhane ve Yatakhaneler: 4.12</w:t>
      </w:r>
    </w:p>
    <w:p w:rsidR="00104087" w:rsidRDefault="00104087" w:rsidP="00BF1E09">
      <w:r>
        <w:t>13-Sosyal Kültürel Bili</w:t>
      </w:r>
      <w:r w:rsidR="0005769E">
        <w:t>msel Sportif vb Faaliyetler: 4.88</w:t>
      </w:r>
    </w:p>
    <w:p w:rsidR="00104087" w:rsidRDefault="00104087" w:rsidP="00BF1E09">
      <w:r>
        <w:t>14-Belirl</w:t>
      </w:r>
      <w:r w:rsidR="0005769E">
        <w:t>i Gün ve Hafta Kutlamaları:: 4.90</w:t>
      </w:r>
    </w:p>
    <w:p w:rsidR="00104087" w:rsidRDefault="00104087" w:rsidP="00BF1E09">
      <w:r>
        <w:t>1</w:t>
      </w:r>
      <w:r w:rsidR="0005769E">
        <w:t>5-Okulu sevme ve talep etme: 4,95</w:t>
      </w:r>
    </w:p>
    <w:p w:rsidR="00104087" w:rsidRPr="00BF1E09" w:rsidRDefault="00104087" w:rsidP="00BF1E09">
      <w:r>
        <w:t>16-Değerlendirme olumlu davran</w:t>
      </w:r>
      <w:r w:rsidR="0005769E">
        <w:t>ış geliştirme ve pekiştirme: 4,90</w:t>
      </w:r>
    </w:p>
    <w:p w:rsidR="00373590" w:rsidRDefault="00373590" w:rsidP="00373590">
      <w:pPr>
        <w:pStyle w:val="Balk3"/>
        <w:rPr>
          <w:szCs w:val="24"/>
        </w:rPr>
      </w:pPr>
      <w:r>
        <w:rPr>
          <w:szCs w:val="24"/>
        </w:rPr>
        <w:t>Veli Anketi Sonuçları:</w:t>
      </w:r>
    </w:p>
    <w:p w:rsidR="002614C0" w:rsidRDefault="002614C0" w:rsidP="002614C0">
      <w:r>
        <w:t>Oku</w:t>
      </w:r>
      <w:r w:rsidR="0005769E">
        <w:t>l Kurum hizmetlerine ulaşma:4,85</w:t>
      </w:r>
    </w:p>
    <w:p w:rsidR="002614C0" w:rsidRDefault="0005769E" w:rsidP="002614C0">
      <w:r>
        <w:t>İletişim:4,85</w:t>
      </w:r>
    </w:p>
    <w:p w:rsidR="002614C0" w:rsidRDefault="0005769E" w:rsidP="002614C0">
      <w:r>
        <w:t>Dilek Öneri Şikayetler: 4.85</w:t>
      </w:r>
    </w:p>
    <w:p w:rsidR="002614C0" w:rsidRDefault="0005769E" w:rsidP="002614C0">
      <w:r>
        <w:t>Güvenirlik:4,85</w:t>
      </w:r>
    </w:p>
    <w:p w:rsidR="002614C0" w:rsidRDefault="0005769E" w:rsidP="002614C0">
      <w:r>
        <w:t>Kararlara Katılım:4,79</w:t>
      </w:r>
    </w:p>
    <w:p w:rsidR="002614C0" w:rsidRDefault="002614C0" w:rsidP="002614C0">
      <w:r>
        <w:t>Çocuk</w:t>
      </w:r>
      <w:r w:rsidR="0005769E">
        <w:t>larla ilgili iş ve işlemler:4,88</w:t>
      </w:r>
    </w:p>
    <w:p w:rsidR="002614C0" w:rsidRDefault="0005769E" w:rsidP="002614C0">
      <w:r>
        <w:t>Eğitim Etkinlikleri:4,30</w:t>
      </w:r>
    </w:p>
    <w:p w:rsidR="002614C0" w:rsidRDefault="0005769E" w:rsidP="002614C0">
      <w:r>
        <w:t>Sınıf Ortamı:4,75</w:t>
      </w:r>
    </w:p>
    <w:p w:rsidR="002614C0" w:rsidRDefault="002614C0" w:rsidP="002614C0">
      <w:r>
        <w:t>Ders Etkin</w:t>
      </w:r>
      <w:r w:rsidR="0005769E">
        <w:t>lik  Araç Gereç  ve Donanım:4,25</w:t>
      </w:r>
    </w:p>
    <w:p w:rsidR="002614C0" w:rsidRDefault="002614C0" w:rsidP="002614C0">
      <w:r>
        <w:t>Ders arası:0</w:t>
      </w:r>
    </w:p>
    <w:p w:rsidR="002614C0" w:rsidRDefault="0005769E" w:rsidP="002614C0">
      <w:r>
        <w:t>Okulun Fiziki Ortamı:4,10</w:t>
      </w:r>
    </w:p>
    <w:p w:rsidR="002614C0" w:rsidRDefault="002614C0" w:rsidP="002614C0">
      <w:r>
        <w:t>Yemekhane:4</w:t>
      </w:r>
      <w:r w:rsidR="0005769E">
        <w:t>,25</w:t>
      </w:r>
    </w:p>
    <w:p w:rsidR="002614C0" w:rsidRDefault="002614C0" w:rsidP="002614C0">
      <w:r>
        <w:t>Sana</w:t>
      </w:r>
      <w:r w:rsidR="0005769E">
        <w:t>tsal ve Sportif Etkinlikler:4,58</w:t>
      </w:r>
    </w:p>
    <w:p w:rsidR="002614C0" w:rsidRDefault="002614C0" w:rsidP="002614C0">
      <w:r>
        <w:t>Değerlendirme Olumlu Davran</w:t>
      </w:r>
      <w:r w:rsidR="0005769E">
        <w:t>ış Geliştirme ve Pekiştirme:4,82</w:t>
      </w:r>
    </w:p>
    <w:p w:rsidR="002614C0" w:rsidRDefault="002614C0" w:rsidP="002614C0">
      <w:r>
        <w:t>Çocuk Kulübü:0</w:t>
      </w:r>
    </w:p>
    <w:p w:rsidR="002614C0" w:rsidRDefault="0005769E" w:rsidP="002614C0">
      <w:r>
        <w:t>Bütçe Kullanımı:4,60</w:t>
      </w:r>
    </w:p>
    <w:p w:rsidR="002614C0" w:rsidRDefault="002614C0" w:rsidP="002614C0">
      <w:r>
        <w:t xml:space="preserve">Sağlık </w:t>
      </w:r>
      <w:r w:rsidR="0005769E">
        <w:t>Hizmetleri:4,82</w:t>
      </w:r>
    </w:p>
    <w:p w:rsidR="002614C0" w:rsidRDefault="002614C0" w:rsidP="002614C0">
      <w:r>
        <w:t>Özb</w:t>
      </w:r>
      <w:r w:rsidR="0005769E">
        <w:t>akım Hizmetlerini Karşılama:4,58</w:t>
      </w:r>
    </w:p>
    <w:p w:rsidR="002614C0" w:rsidRDefault="002614C0" w:rsidP="002614C0">
      <w:r>
        <w:t>Ulaşım:4,97</w:t>
      </w:r>
    </w:p>
    <w:p w:rsidR="002614C0" w:rsidRDefault="002614C0" w:rsidP="002614C0">
      <w:r>
        <w:t>Topluma</w:t>
      </w:r>
      <w:r w:rsidR="00C64AB9">
        <w:t xml:space="preserve"> </w:t>
      </w:r>
      <w:r w:rsidR="0005769E">
        <w:t xml:space="preserve"> etki  ve katkı:4,89</w:t>
      </w:r>
    </w:p>
    <w:p w:rsidR="00EA32DB" w:rsidRPr="008C4F0F" w:rsidRDefault="00F16D1B" w:rsidP="002614C0">
      <w:bookmarkStart w:id="23" w:name="_Toc531097537"/>
      <w:r w:rsidRPr="00A47F2F">
        <w:t>GZFT</w:t>
      </w:r>
      <w:r w:rsidR="006658C1" w:rsidRPr="00A47F2F">
        <w:t xml:space="preserve"> (Güçlü, Zayıf, Fırsat, Tehdit)</w:t>
      </w:r>
      <w:r w:rsidRPr="00A47F2F">
        <w:t xml:space="preserve"> Analizi</w:t>
      </w:r>
      <w:bookmarkEnd w:id="22"/>
      <w:bookmarkEnd w:id="23"/>
      <w:r w:rsidR="00710994">
        <w:t xml:space="preserve"> </w:t>
      </w:r>
    </w:p>
    <w:p w:rsidR="00F2003D" w:rsidRDefault="00F2003D" w:rsidP="008E01DD">
      <w:pPr>
        <w:ind w:firstLine="708"/>
        <w:jc w:val="both"/>
        <w:rPr>
          <w:szCs w:val="24"/>
        </w:rPr>
      </w:pPr>
    </w:p>
    <w:p w:rsidR="00F2003D" w:rsidRDefault="00F2003D" w:rsidP="008E01DD">
      <w:pPr>
        <w:ind w:firstLine="708"/>
        <w:jc w:val="both"/>
        <w:rPr>
          <w:szCs w:val="24"/>
        </w:rPr>
      </w:pP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2003D" w:rsidRDefault="00F2003D" w:rsidP="00A85116">
      <w:pPr>
        <w:jc w:val="both"/>
        <w:rPr>
          <w:szCs w:val="24"/>
        </w:rPr>
      </w:pPr>
    </w:p>
    <w:p w:rsidR="00284611" w:rsidRPr="005C0D0A"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647"/>
      </w:tblGrid>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8647" w:type="dxa"/>
            <w:shd w:val="clear" w:color="auto" w:fill="auto"/>
          </w:tcPr>
          <w:p w:rsidR="00284611" w:rsidRPr="008C4F0F" w:rsidRDefault="008C4F0F" w:rsidP="00D41148">
            <w:pPr>
              <w:spacing w:after="0"/>
              <w:jc w:val="both"/>
              <w:rPr>
                <w:rFonts w:cs="Arial"/>
                <w:bCs/>
              </w:rPr>
            </w:pPr>
            <w:r w:rsidRPr="008C4F0F">
              <w:rPr>
                <w:rFonts w:cs="Arial"/>
                <w:bCs/>
              </w:rPr>
              <w:t>Sosyal etkinlikleri önemseyen bir kurum olması</w:t>
            </w:r>
          </w:p>
          <w:p w:rsidR="008C4F0F" w:rsidRPr="008C4F0F" w:rsidRDefault="008C4F0F" w:rsidP="00D41148">
            <w:pPr>
              <w:spacing w:after="0"/>
              <w:jc w:val="both"/>
              <w:rPr>
                <w:rFonts w:cs="Arial"/>
                <w:bCs/>
              </w:rPr>
            </w:pPr>
            <w:r w:rsidRPr="008C4F0F">
              <w:rPr>
                <w:rFonts w:cs="Arial"/>
                <w:bCs/>
              </w:rPr>
              <w:t>Çocuk merkezli bir okul olması</w:t>
            </w:r>
          </w:p>
          <w:p w:rsidR="008C4F0F" w:rsidRPr="008C4F0F" w:rsidRDefault="000F4635" w:rsidP="00D41148">
            <w:pPr>
              <w:spacing w:after="0"/>
              <w:jc w:val="both"/>
              <w:rPr>
                <w:rFonts w:cs="Arial"/>
                <w:bCs/>
              </w:rPr>
            </w:pPr>
            <w:r>
              <w:rPr>
                <w:rFonts w:cs="Arial"/>
                <w:bCs/>
              </w:rPr>
              <w:t>Eğitici materya</w:t>
            </w:r>
            <w:r w:rsidR="008C4F0F" w:rsidRPr="008C4F0F">
              <w:rPr>
                <w:rFonts w:cs="Arial"/>
                <w:bCs/>
              </w:rPr>
              <w:t>l zenginliği</w:t>
            </w:r>
          </w:p>
          <w:p w:rsidR="008C4F0F" w:rsidRPr="008C4F0F" w:rsidRDefault="008C4F0F" w:rsidP="00D41148">
            <w:pPr>
              <w:spacing w:after="0"/>
              <w:jc w:val="both"/>
              <w:rPr>
                <w:szCs w:val="24"/>
              </w:rPr>
            </w:pPr>
            <w:r w:rsidRPr="008C4F0F">
              <w:rPr>
                <w:rFonts w:cs="Arial"/>
                <w:bCs/>
              </w:rPr>
              <w:t>Teknolo</w:t>
            </w:r>
            <w:r w:rsidR="000F4635">
              <w:rPr>
                <w:rFonts w:cs="Arial"/>
                <w:bCs/>
              </w:rPr>
              <w:t>j</w:t>
            </w:r>
            <w:r w:rsidRPr="008C4F0F">
              <w:rPr>
                <w:rFonts w:cs="Arial"/>
                <w:bCs/>
              </w:rPr>
              <w:t>ik donanımın yeterliliği</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8647" w:type="dxa"/>
            <w:shd w:val="clear" w:color="auto" w:fill="auto"/>
          </w:tcPr>
          <w:p w:rsidR="00284611" w:rsidRPr="008C4F0F" w:rsidRDefault="00435672" w:rsidP="00D41148">
            <w:pPr>
              <w:spacing w:after="0"/>
              <w:jc w:val="both"/>
              <w:rPr>
                <w:rFonts w:cs="Arial"/>
                <w:bCs/>
              </w:rPr>
            </w:pPr>
            <w:r>
              <w:rPr>
                <w:rFonts w:cs="Arial"/>
                <w:bCs/>
              </w:rPr>
              <w:t>Okula ulaşımın kolay olması.</w:t>
            </w:r>
          </w:p>
          <w:p w:rsidR="008C4F0F" w:rsidRPr="008C4F0F" w:rsidRDefault="008C4F0F" w:rsidP="00D41148">
            <w:pPr>
              <w:spacing w:after="0"/>
              <w:jc w:val="both"/>
              <w:rPr>
                <w:szCs w:val="24"/>
              </w:rPr>
            </w:pPr>
            <w:r w:rsidRPr="008C4F0F">
              <w:rPr>
                <w:rFonts w:cs="Arial"/>
                <w:bCs/>
              </w:rPr>
              <w:t>Birlik ve beraberliğin üst düzeyde olması</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8647" w:type="dxa"/>
            <w:shd w:val="clear" w:color="auto" w:fill="auto"/>
          </w:tcPr>
          <w:p w:rsidR="008C4F0F" w:rsidRDefault="00435672" w:rsidP="008C4F0F">
            <w:pPr>
              <w:spacing w:after="0"/>
              <w:jc w:val="both"/>
              <w:rPr>
                <w:szCs w:val="24"/>
              </w:rPr>
            </w:pPr>
            <w:r>
              <w:rPr>
                <w:rFonts w:cs="Arial"/>
                <w:bCs/>
              </w:rPr>
              <w:t>Okula ulaşımın kolay olması</w:t>
            </w:r>
            <w:r w:rsidR="008C4F0F" w:rsidRPr="008C4F0F">
              <w:rPr>
                <w:szCs w:val="24"/>
              </w:rPr>
              <w:t>.</w:t>
            </w:r>
            <w:r w:rsidR="008C4F0F" w:rsidRPr="008C4F0F">
              <w:rPr>
                <w:szCs w:val="24"/>
              </w:rPr>
              <w:tab/>
            </w:r>
            <w:r w:rsidR="008C4F0F" w:rsidRPr="008C4F0F">
              <w:rPr>
                <w:szCs w:val="24"/>
              </w:rPr>
              <w:tab/>
            </w:r>
          </w:p>
          <w:p w:rsidR="008C4F0F" w:rsidRPr="008C4F0F" w:rsidRDefault="000F4635" w:rsidP="008C4F0F">
            <w:pPr>
              <w:spacing w:after="0"/>
              <w:jc w:val="both"/>
              <w:rPr>
                <w:szCs w:val="24"/>
              </w:rPr>
            </w:pPr>
            <w:r>
              <w:rPr>
                <w:szCs w:val="24"/>
              </w:rPr>
              <w:t>Tecrü</w:t>
            </w:r>
            <w:r w:rsidR="008C4F0F">
              <w:rPr>
                <w:szCs w:val="24"/>
              </w:rPr>
              <w:t>beli ve</w:t>
            </w:r>
            <w:r w:rsidR="008C4F0F" w:rsidRPr="008C4F0F">
              <w:rPr>
                <w:szCs w:val="24"/>
              </w:rPr>
              <w:t xml:space="preserve"> dinamik  öğretmen kadrosu,</w:t>
            </w:r>
          </w:p>
          <w:p w:rsidR="008C4F0F" w:rsidRPr="008C4F0F" w:rsidRDefault="008C4F0F" w:rsidP="008C4F0F">
            <w:pPr>
              <w:spacing w:after="0"/>
              <w:jc w:val="both"/>
              <w:rPr>
                <w:szCs w:val="24"/>
              </w:rPr>
            </w:pPr>
            <w:r w:rsidRPr="008C4F0F">
              <w:rPr>
                <w:szCs w:val="24"/>
              </w:rPr>
              <w:t>Kendini geliş</w:t>
            </w:r>
            <w:r>
              <w:rPr>
                <w:szCs w:val="24"/>
              </w:rPr>
              <w:t xml:space="preserve">tiren destek personeli kadrosu </w:t>
            </w:r>
          </w:p>
          <w:p w:rsidR="008C4F0F" w:rsidRPr="008C4F0F" w:rsidRDefault="008C4F0F" w:rsidP="008C4F0F">
            <w:pPr>
              <w:spacing w:after="0"/>
              <w:jc w:val="both"/>
              <w:rPr>
                <w:szCs w:val="24"/>
              </w:rPr>
            </w:pPr>
            <w:r w:rsidRPr="008C4F0F">
              <w:rPr>
                <w:szCs w:val="24"/>
              </w:rPr>
              <w:t>Sosyal etkinlik</w:t>
            </w:r>
            <w:r>
              <w:rPr>
                <w:szCs w:val="24"/>
              </w:rPr>
              <w:t>leri önemseyen bir kurum olması</w:t>
            </w:r>
          </w:p>
          <w:p w:rsidR="008C4F0F" w:rsidRPr="008C4F0F" w:rsidRDefault="008C4F0F" w:rsidP="008C4F0F">
            <w:pPr>
              <w:spacing w:after="0"/>
              <w:jc w:val="both"/>
              <w:rPr>
                <w:szCs w:val="24"/>
              </w:rPr>
            </w:pPr>
            <w:r w:rsidRPr="008C4F0F">
              <w:rPr>
                <w:szCs w:val="24"/>
              </w:rPr>
              <w:t>Ek</w:t>
            </w:r>
            <w:r>
              <w:rPr>
                <w:szCs w:val="24"/>
              </w:rPr>
              <w:t>ip motivasyonunun yüksek olması</w:t>
            </w:r>
          </w:p>
          <w:p w:rsidR="008C4F0F" w:rsidRPr="008C4F0F" w:rsidRDefault="008C4F0F" w:rsidP="008C4F0F">
            <w:pPr>
              <w:spacing w:after="0"/>
              <w:jc w:val="both"/>
              <w:rPr>
                <w:szCs w:val="24"/>
              </w:rPr>
            </w:pPr>
            <w:r>
              <w:rPr>
                <w:szCs w:val="24"/>
              </w:rPr>
              <w:t>Çocuk merkezli bir okul olması</w:t>
            </w:r>
          </w:p>
          <w:p w:rsidR="00284611" w:rsidRPr="008C4F0F" w:rsidRDefault="008C4F0F" w:rsidP="008C4F0F">
            <w:pPr>
              <w:spacing w:after="0"/>
              <w:jc w:val="both"/>
              <w:rPr>
                <w:szCs w:val="24"/>
              </w:rPr>
            </w:pPr>
            <w:r w:rsidRPr="008C4F0F">
              <w:rPr>
                <w:szCs w:val="24"/>
              </w:rPr>
              <w:t xml:space="preserve">Birlik ve </w:t>
            </w:r>
            <w:r>
              <w:rPr>
                <w:szCs w:val="24"/>
              </w:rPr>
              <w:t>beraberliğin üst düzeyde olması</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8647" w:type="dxa"/>
            <w:shd w:val="clear" w:color="auto" w:fill="auto"/>
          </w:tcPr>
          <w:p w:rsidR="00284611" w:rsidRPr="00435672" w:rsidRDefault="00435672" w:rsidP="00D41148">
            <w:pPr>
              <w:spacing w:after="0"/>
              <w:jc w:val="both"/>
              <w:rPr>
                <w:rFonts w:cs="Arial"/>
                <w:bCs/>
              </w:rPr>
            </w:pPr>
            <w:r>
              <w:rPr>
                <w:rFonts w:cs="Arial"/>
                <w:bCs/>
              </w:rPr>
              <w:t xml:space="preserve">Okula </w:t>
            </w:r>
            <w:r w:rsidRPr="00435672">
              <w:rPr>
                <w:rFonts w:cs="Arial"/>
                <w:b/>
                <w:bCs/>
              </w:rPr>
              <w:t>ulaşımın</w:t>
            </w:r>
            <w:r>
              <w:rPr>
                <w:rFonts w:cs="Arial"/>
                <w:bCs/>
              </w:rPr>
              <w:t xml:space="preserve"> kolay olması.</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8647" w:type="dxa"/>
            <w:shd w:val="clear" w:color="auto" w:fill="auto"/>
          </w:tcPr>
          <w:p w:rsidR="008C4F0F" w:rsidRPr="008C4F0F" w:rsidRDefault="00CE173F" w:rsidP="008C4F0F">
            <w:pPr>
              <w:spacing w:after="0"/>
              <w:jc w:val="both"/>
              <w:rPr>
                <w:rFonts w:cs="Arial"/>
                <w:bCs/>
              </w:rPr>
            </w:pPr>
            <w:r>
              <w:rPr>
                <w:rFonts w:cs="Arial"/>
                <w:bCs/>
              </w:rPr>
              <w:t>Eğitici materya</w:t>
            </w:r>
            <w:r w:rsidR="008C4F0F" w:rsidRPr="008C4F0F">
              <w:rPr>
                <w:rFonts w:cs="Arial"/>
                <w:bCs/>
              </w:rPr>
              <w:t>l zenginliği</w:t>
            </w:r>
          </w:p>
          <w:p w:rsidR="00284611" w:rsidRPr="008C4F0F" w:rsidRDefault="008C4F0F" w:rsidP="008C4F0F">
            <w:pPr>
              <w:spacing w:after="0"/>
              <w:jc w:val="both"/>
              <w:rPr>
                <w:szCs w:val="24"/>
              </w:rPr>
            </w:pPr>
            <w:r w:rsidRPr="008C4F0F">
              <w:rPr>
                <w:rFonts w:cs="Arial"/>
                <w:bCs/>
              </w:rPr>
              <w:t>Teknolo</w:t>
            </w:r>
            <w:r w:rsidR="00CE173F">
              <w:rPr>
                <w:rFonts w:cs="Arial"/>
                <w:bCs/>
              </w:rPr>
              <w:t>j</w:t>
            </w:r>
            <w:r w:rsidRPr="008C4F0F">
              <w:rPr>
                <w:rFonts w:cs="Arial"/>
                <w:bCs/>
              </w:rPr>
              <w:t>ik donanımın yeterliliği</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8647" w:type="dxa"/>
            <w:shd w:val="clear" w:color="auto" w:fill="auto"/>
          </w:tcPr>
          <w:p w:rsidR="00284611" w:rsidRPr="008C4F0F" w:rsidRDefault="008C4F0F" w:rsidP="00435672">
            <w:pPr>
              <w:spacing w:after="0"/>
              <w:jc w:val="both"/>
              <w:rPr>
                <w:szCs w:val="24"/>
              </w:rPr>
            </w:pPr>
            <w:r>
              <w:rPr>
                <w:szCs w:val="24"/>
              </w:rPr>
              <w:t>Okul Aidatları</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8647" w:type="dxa"/>
            <w:shd w:val="clear" w:color="auto" w:fill="auto"/>
          </w:tcPr>
          <w:p w:rsidR="00284611" w:rsidRDefault="008C4F0F" w:rsidP="00D41148">
            <w:pPr>
              <w:spacing w:after="0"/>
              <w:jc w:val="both"/>
              <w:rPr>
                <w:szCs w:val="24"/>
              </w:rPr>
            </w:pPr>
            <w:r>
              <w:rPr>
                <w:szCs w:val="24"/>
              </w:rPr>
              <w:t>Ortak karar alma kültürü</w:t>
            </w:r>
          </w:p>
          <w:p w:rsidR="008C4F0F" w:rsidRPr="008C4F0F" w:rsidRDefault="008C4F0F" w:rsidP="00D41148">
            <w:pPr>
              <w:spacing w:after="0"/>
              <w:jc w:val="both"/>
              <w:rPr>
                <w:szCs w:val="24"/>
              </w:rPr>
            </w:pPr>
            <w:r>
              <w:rPr>
                <w:szCs w:val="24"/>
              </w:rPr>
              <w:t>Komisyon çalışmalarının aktif işleyişi</w:t>
            </w:r>
          </w:p>
        </w:tc>
      </w:tr>
      <w:tr w:rsidR="00284611" w:rsidRPr="00D41148" w:rsidTr="004373A0">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8647" w:type="dxa"/>
            <w:shd w:val="clear" w:color="auto" w:fill="auto"/>
          </w:tcPr>
          <w:p w:rsidR="00284611" w:rsidRDefault="008C4F0F" w:rsidP="00D41148">
            <w:pPr>
              <w:spacing w:after="0"/>
              <w:jc w:val="both"/>
              <w:rPr>
                <w:szCs w:val="24"/>
              </w:rPr>
            </w:pPr>
            <w:r>
              <w:rPr>
                <w:szCs w:val="24"/>
              </w:rPr>
              <w:t>Düzenli  yapılan toplantılar</w:t>
            </w:r>
          </w:p>
          <w:p w:rsidR="008C4F0F" w:rsidRPr="00D41148" w:rsidRDefault="008C4F0F" w:rsidP="00D41148">
            <w:pPr>
              <w:spacing w:after="0"/>
              <w:jc w:val="both"/>
              <w:rPr>
                <w:szCs w:val="24"/>
              </w:rPr>
            </w:pPr>
            <w:r>
              <w:rPr>
                <w:szCs w:val="24"/>
              </w:rPr>
              <w:t>Zamanında duyurulan resmi yazılar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10438"/>
      </w:tblGrid>
      <w:tr w:rsidR="008E01DD" w:rsidRPr="00D41148" w:rsidTr="00B92444">
        <w:trPr>
          <w:trHeight w:val="149"/>
        </w:trPr>
        <w:tc>
          <w:tcPr>
            <w:tcW w:w="3040" w:type="dxa"/>
            <w:shd w:val="clear" w:color="auto" w:fill="auto"/>
          </w:tcPr>
          <w:p w:rsidR="008E01DD" w:rsidRPr="00D41148" w:rsidRDefault="008E01DD" w:rsidP="00D41148">
            <w:pPr>
              <w:spacing w:after="0"/>
              <w:jc w:val="both"/>
              <w:rPr>
                <w:szCs w:val="24"/>
              </w:rPr>
            </w:pPr>
            <w:r w:rsidRPr="00D41148">
              <w:rPr>
                <w:szCs w:val="24"/>
              </w:rPr>
              <w:t>Öğrenciler</w:t>
            </w:r>
          </w:p>
        </w:tc>
        <w:tc>
          <w:tcPr>
            <w:tcW w:w="10438" w:type="dxa"/>
            <w:shd w:val="clear" w:color="auto" w:fill="auto"/>
          </w:tcPr>
          <w:p w:rsidR="008C4F0F" w:rsidRPr="008C4F0F" w:rsidRDefault="008C4F0F" w:rsidP="008C4F0F">
            <w:pPr>
              <w:spacing w:after="0"/>
              <w:jc w:val="both"/>
              <w:rPr>
                <w:szCs w:val="24"/>
              </w:rPr>
            </w:pPr>
            <w:r w:rsidRPr="008C4F0F">
              <w:rPr>
                <w:szCs w:val="24"/>
              </w:rPr>
              <w:t xml:space="preserve">Giriş çıkışların </w:t>
            </w:r>
            <w:r w:rsidR="0056624F">
              <w:rPr>
                <w:szCs w:val="24"/>
              </w:rPr>
              <w:t>tek kapıdan yapılabilmesi</w:t>
            </w:r>
          </w:p>
          <w:p w:rsidR="008E01DD" w:rsidRPr="00D41148" w:rsidRDefault="00435672" w:rsidP="008C4F0F">
            <w:pPr>
              <w:spacing w:after="0"/>
              <w:jc w:val="both"/>
              <w:rPr>
                <w:szCs w:val="24"/>
              </w:rPr>
            </w:pPr>
            <w:r>
              <w:rPr>
                <w:szCs w:val="24"/>
              </w:rPr>
              <w:t>Kendimize ait çevrilmiş bir bahçenin olmaması</w:t>
            </w:r>
          </w:p>
        </w:tc>
      </w:tr>
      <w:tr w:rsidR="008E01DD" w:rsidRPr="00D41148" w:rsidTr="00B92444">
        <w:trPr>
          <w:trHeight w:val="149"/>
        </w:trPr>
        <w:tc>
          <w:tcPr>
            <w:tcW w:w="3040" w:type="dxa"/>
            <w:shd w:val="clear" w:color="auto" w:fill="auto"/>
          </w:tcPr>
          <w:p w:rsidR="008E01DD" w:rsidRPr="00D41148" w:rsidRDefault="008E01DD" w:rsidP="00D41148">
            <w:pPr>
              <w:spacing w:after="0"/>
              <w:jc w:val="both"/>
              <w:rPr>
                <w:szCs w:val="24"/>
              </w:rPr>
            </w:pPr>
            <w:r w:rsidRPr="00D41148">
              <w:rPr>
                <w:szCs w:val="24"/>
              </w:rPr>
              <w:t>Çalışanlar</w:t>
            </w:r>
          </w:p>
        </w:tc>
        <w:tc>
          <w:tcPr>
            <w:tcW w:w="10438" w:type="dxa"/>
            <w:shd w:val="clear" w:color="auto" w:fill="auto"/>
          </w:tcPr>
          <w:p w:rsidR="008E01DD" w:rsidRDefault="008C4F0F" w:rsidP="00D41148">
            <w:pPr>
              <w:spacing w:after="0"/>
              <w:jc w:val="both"/>
              <w:rPr>
                <w:szCs w:val="24"/>
              </w:rPr>
            </w:pPr>
            <w:r w:rsidRPr="008C4F0F">
              <w:rPr>
                <w:szCs w:val="24"/>
              </w:rPr>
              <w:t xml:space="preserve">Yardımcı Personel kadrosunun </w:t>
            </w:r>
            <w:r>
              <w:rPr>
                <w:szCs w:val="24"/>
              </w:rPr>
              <w:t>yeterli  olmaması</w:t>
            </w:r>
          </w:p>
          <w:p w:rsidR="00435672" w:rsidRPr="00D41148" w:rsidRDefault="00435672" w:rsidP="0056624F">
            <w:pPr>
              <w:spacing w:after="0"/>
              <w:jc w:val="both"/>
              <w:rPr>
                <w:szCs w:val="24"/>
              </w:rPr>
            </w:pPr>
          </w:p>
        </w:tc>
      </w:tr>
      <w:tr w:rsidR="008E01DD" w:rsidRPr="00D41148" w:rsidTr="00B92444">
        <w:trPr>
          <w:trHeight w:val="1529"/>
        </w:trPr>
        <w:tc>
          <w:tcPr>
            <w:tcW w:w="3040" w:type="dxa"/>
            <w:shd w:val="clear" w:color="auto" w:fill="auto"/>
          </w:tcPr>
          <w:p w:rsidR="008E01DD" w:rsidRPr="00D41148" w:rsidRDefault="008E01DD" w:rsidP="00D41148">
            <w:pPr>
              <w:spacing w:after="0"/>
              <w:jc w:val="both"/>
              <w:rPr>
                <w:szCs w:val="24"/>
              </w:rPr>
            </w:pPr>
            <w:r w:rsidRPr="00D41148">
              <w:rPr>
                <w:szCs w:val="24"/>
              </w:rPr>
              <w:t>Veliler</w:t>
            </w:r>
          </w:p>
        </w:tc>
        <w:tc>
          <w:tcPr>
            <w:tcW w:w="10438" w:type="dxa"/>
            <w:shd w:val="clear" w:color="auto" w:fill="auto"/>
          </w:tcPr>
          <w:p w:rsidR="0056624F" w:rsidRPr="008C4F0F" w:rsidRDefault="0056624F" w:rsidP="0056624F">
            <w:pPr>
              <w:spacing w:after="0"/>
              <w:jc w:val="both"/>
              <w:rPr>
                <w:szCs w:val="24"/>
              </w:rPr>
            </w:pPr>
            <w:r w:rsidRPr="008C4F0F">
              <w:rPr>
                <w:szCs w:val="24"/>
              </w:rPr>
              <w:t xml:space="preserve">Giriş çıkışların </w:t>
            </w:r>
            <w:r>
              <w:rPr>
                <w:szCs w:val="24"/>
              </w:rPr>
              <w:t>tek kapıdan yapılabilmesi</w:t>
            </w:r>
          </w:p>
          <w:p w:rsidR="008E01DD" w:rsidRPr="00D41148" w:rsidRDefault="008E01DD" w:rsidP="008C4F0F">
            <w:pPr>
              <w:spacing w:after="0"/>
              <w:jc w:val="both"/>
              <w:rPr>
                <w:szCs w:val="24"/>
              </w:rPr>
            </w:pPr>
          </w:p>
        </w:tc>
      </w:tr>
      <w:tr w:rsidR="008E01DD" w:rsidRPr="00D41148" w:rsidTr="00B92444">
        <w:trPr>
          <w:trHeight w:val="773"/>
        </w:trPr>
        <w:tc>
          <w:tcPr>
            <w:tcW w:w="3040"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438" w:type="dxa"/>
            <w:shd w:val="clear" w:color="auto" w:fill="auto"/>
          </w:tcPr>
          <w:p w:rsidR="00DD5D9B" w:rsidRPr="00D41148" w:rsidRDefault="0056624F" w:rsidP="008C4F0F">
            <w:pPr>
              <w:spacing w:after="0"/>
              <w:jc w:val="both"/>
              <w:rPr>
                <w:szCs w:val="24"/>
              </w:rPr>
            </w:pPr>
            <w:r>
              <w:rPr>
                <w:szCs w:val="24"/>
              </w:rPr>
              <w:t>Dezavantajlı bir bölgede yer alması</w:t>
            </w:r>
          </w:p>
        </w:tc>
      </w:tr>
      <w:tr w:rsidR="008E01DD" w:rsidRPr="00D41148" w:rsidTr="00B92444">
        <w:trPr>
          <w:trHeight w:val="377"/>
        </w:trPr>
        <w:tc>
          <w:tcPr>
            <w:tcW w:w="3040" w:type="dxa"/>
            <w:shd w:val="clear" w:color="auto" w:fill="auto"/>
          </w:tcPr>
          <w:p w:rsidR="008E01DD" w:rsidRPr="00D41148" w:rsidRDefault="008E01DD" w:rsidP="00D41148">
            <w:pPr>
              <w:spacing w:after="0"/>
              <w:jc w:val="both"/>
              <w:rPr>
                <w:szCs w:val="24"/>
              </w:rPr>
            </w:pPr>
            <w:r w:rsidRPr="00D41148">
              <w:rPr>
                <w:szCs w:val="24"/>
              </w:rPr>
              <w:t>Donanım</w:t>
            </w:r>
          </w:p>
        </w:tc>
        <w:tc>
          <w:tcPr>
            <w:tcW w:w="10438" w:type="dxa"/>
            <w:shd w:val="clear" w:color="auto" w:fill="auto"/>
          </w:tcPr>
          <w:p w:rsidR="008E01DD" w:rsidRPr="00D41148" w:rsidRDefault="00DD5D9B" w:rsidP="00D41148">
            <w:pPr>
              <w:spacing w:after="0"/>
              <w:jc w:val="both"/>
              <w:rPr>
                <w:szCs w:val="24"/>
              </w:rPr>
            </w:pPr>
            <w:r>
              <w:rPr>
                <w:szCs w:val="24"/>
              </w:rPr>
              <w:t>Çok sık arızalanan teknolojik aletler</w:t>
            </w:r>
          </w:p>
        </w:tc>
      </w:tr>
      <w:tr w:rsidR="008E01DD" w:rsidRPr="00D41148" w:rsidTr="00B92444">
        <w:trPr>
          <w:trHeight w:val="377"/>
        </w:trPr>
        <w:tc>
          <w:tcPr>
            <w:tcW w:w="3040" w:type="dxa"/>
            <w:shd w:val="clear" w:color="auto" w:fill="auto"/>
          </w:tcPr>
          <w:p w:rsidR="008E01DD" w:rsidRPr="00D41148" w:rsidRDefault="008E01DD" w:rsidP="00D41148">
            <w:pPr>
              <w:spacing w:after="0"/>
              <w:jc w:val="both"/>
              <w:rPr>
                <w:szCs w:val="24"/>
              </w:rPr>
            </w:pPr>
            <w:r w:rsidRPr="00D41148">
              <w:rPr>
                <w:szCs w:val="24"/>
              </w:rPr>
              <w:t>Bütçe</w:t>
            </w:r>
          </w:p>
        </w:tc>
        <w:tc>
          <w:tcPr>
            <w:tcW w:w="10438" w:type="dxa"/>
            <w:shd w:val="clear" w:color="auto" w:fill="auto"/>
          </w:tcPr>
          <w:p w:rsidR="008E01DD" w:rsidRPr="00D41148" w:rsidRDefault="008C4F0F" w:rsidP="008C4F0F">
            <w:pPr>
              <w:spacing w:after="0"/>
              <w:jc w:val="both"/>
              <w:rPr>
                <w:szCs w:val="24"/>
              </w:rPr>
            </w:pPr>
            <w:r>
              <w:rPr>
                <w:szCs w:val="24"/>
              </w:rPr>
              <w:t>Günümüz piyasa koşullarına yeterli olmayan bütçe</w:t>
            </w:r>
          </w:p>
        </w:tc>
      </w:tr>
      <w:tr w:rsidR="008E01DD" w:rsidRPr="00D41148" w:rsidTr="00B92444">
        <w:trPr>
          <w:trHeight w:val="377"/>
        </w:trPr>
        <w:tc>
          <w:tcPr>
            <w:tcW w:w="3040"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438" w:type="dxa"/>
            <w:shd w:val="clear" w:color="auto" w:fill="auto"/>
          </w:tcPr>
          <w:p w:rsidR="008E01DD" w:rsidRPr="00D41148" w:rsidRDefault="0056624F" w:rsidP="00D41148">
            <w:pPr>
              <w:spacing w:after="0"/>
              <w:jc w:val="both"/>
              <w:rPr>
                <w:szCs w:val="24"/>
              </w:rPr>
            </w:pPr>
            <w:r>
              <w:rPr>
                <w:szCs w:val="24"/>
              </w:rPr>
              <w:t>Yönetmelikler</w:t>
            </w:r>
          </w:p>
        </w:tc>
      </w:tr>
      <w:tr w:rsidR="00710994" w:rsidRPr="00D41148" w:rsidTr="00B92444">
        <w:trPr>
          <w:trHeight w:val="396"/>
        </w:trPr>
        <w:tc>
          <w:tcPr>
            <w:tcW w:w="3040"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438" w:type="dxa"/>
            <w:shd w:val="clear" w:color="auto" w:fill="auto"/>
          </w:tcPr>
          <w:p w:rsidR="00710994" w:rsidRPr="00D41148" w:rsidRDefault="00DD5D9B" w:rsidP="00D41148">
            <w:pPr>
              <w:spacing w:after="0"/>
              <w:jc w:val="both"/>
              <w:rPr>
                <w:szCs w:val="24"/>
              </w:rPr>
            </w:pPr>
            <w:r>
              <w:rPr>
                <w:szCs w:val="24"/>
              </w:rPr>
              <w:t>Öğretmen Veli görüşmelerinin yetersizliği</w:t>
            </w:r>
          </w:p>
        </w:tc>
      </w:tr>
    </w:tbl>
    <w:p w:rsidR="00710994" w:rsidRPr="005C0D0A" w:rsidRDefault="00710994" w:rsidP="00710994">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10398"/>
      </w:tblGrid>
      <w:tr w:rsidR="009029FB" w:rsidRPr="00D41148" w:rsidTr="00452DDC">
        <w:trPr>
          <w:trHeight w:val="141"/>
        </w:trPr>
        <w:tc>
          <w:tcPr>
            <w:tcW w:w="3028" w:type="dxa"/>
            <w:shd w:val="clear" w:color="auto" w:fill="auto"/>
          </w:tcPr>
          <w:p w:rsidR="009029FB" w:rsidRPr="00D41148" w:rsidRDefault="00474795" w:rsidP="00D41148">
            <w:pPr>
              <w:spacing w:after="0"/>
              <w:jc w:val="both"/>
              <w:rPr>
                <w:szCs w:val="24"/>
              </w:rPr>
            </w:pPr>
            <w:r>
              <w:rPr>
                <w:szCs w:val="24"/>
              </w:rPr>
              <w:t>Politik</w:t>
            </w:r>
          </w:p>
        </w:tc>
        <w:tc>
          <w:tcPr>
            <w:tcW w:w="10398" w:type="dxa"/>
            <w:shd w:val="clear" w:color="auto" w:fill="auto"/>
          </w:tcPr>
          <w:p w:rsidR="009029FB" w:rsidRPr="00D41148" w:rsidRDefault="00FF4E86" w:rsidP="00D41148">
            <w:pPr>
              <w:spacing w:after="0"/>
              <w:jc w:val="both"/>
              <w:rPr>
                <w:szCs w:val="24"/>
              </w:rPr>
            </w:pPr>
            <w:r w:rsidRPr="00FF4E86">
              <w:rPr>
                <w:szCs w:val="24"/>
              </w:rPr>
              <w:t>Okulumuz MEB ait  bir  Bağımsız Anaokuludur.Bakanlığın Temel Eğitim Kurumları bölümüne bağlı Okul Öncesi Eğitim Programı ile eğitim öğretimini sürdürür.Ayrıca 1702 Sayılı İlk ve Orta Tedrisat Muallimlerinin Terfi ve Tecziyeleri Hakkında Kanun,222 Sayılı İlköğretim ve Eğitim Kanunu,26Temmuz 2014 tarih ve 29072 sayılı Resmi Gazetede yayınlanan Milli Eğitim Bakanlığı Okul Öncesi Eğitim ve İlköğretim Kurumlar Yönetmeliği,4483 Sayılı Memurlar ve Diğer Kamu Görevlilerinin Yargılanması Hakkında Kanunu ile yönetilmektedir.Her bir eğitim faaliyeti program çerçevesinde planlanıp uygulanmaktadır.Okulumuzun işleyişi yine yukarıda belirtilen kanunlar</w:t>
            </w:r>
            <w:r w:rsidR="00CE173F">
              <w:rPr>
                <w:szCs w:val="24"/>
              </w:rPr>
              <w:t xml:space="preserve"> çerçevesinde sür</w:t>
            </w:r>
            <w:r w:rsidRPr="00FF4E86">
              <w:rPr>
                <w:szCs w:val="24"/>
              </w:rPr>
              <w:t>dür</w:t>
            </w:r>
            <w:r w:rsidR="00CE173F">
              <w:rPr>
                <w:szCs w:val="24"/>
              </w:rPr>
              <w:t>ü</w:t>
            </w:r>
            <w:r w:rsidRPr="00FF4E86">
              <w:rPr>
                <w:szCs w:val="24"/>
              </w:rPr>
              <w:t>lmektedir.Bağlı bulunduğu kanunların değişikliği söz konusu olduğunda idari personel gerekli düzenlemeleri yapmakla ve okul personeline duyurup işleyişe devam etmekle yükümlüdür.</w:t>
            </w:r>
          </w:p>
        </w:tc>
      </w:tr>
      <w:tr w:rsidR="009029FB" w:rsidRPr="00D41148" w:rsidTr="00452DDC">
        <w:trPr>
          <w:trHeight w:val="141"/>
        </w:trPr>
        <w:tc>
          <w:tcPr>
            <w:tcW w:w="3028" w:type="dxa"/>
            <w:shd w:val="clear" w:color="auto" w:fill="auto"/>
          </w:tcPr>
          <w:p w:rsidR="009029FB" w:rsidRPr="00D41148" w:rsidRDefault="00474795" w:rsidP="00D41148">
            <w:pPr>
              <w:spacing w:after="0"/>
              <w:jc w:val="both"/>
              <w:rPr>
                <w:szCs w:val="24"/>
              </w:rPr>
            </w:pPr>
            <w:r>
              <w:rPr>
                <w:szCs w:val="24"/>
              </w:rPr>
              <w:t>Ekonomik</w:t>
            </w:r>
          </w:p>
        </w:tc>
        <w:tc>
          <w:tcPr>
            <w:tcW w:w="10398" w:type="dxa"/>
            <w:shd w:val="clear" w:color="auto" w:fill="auto"/>
          </w:tcPr>
          <w:p w:rsidR="009029FB" w:rsidRPr="00D41148" w:rsidRDefault="00FF4E86" w:rsidP="00D41148">
            <w:pPr>
              <w:spacing w:after="0"/>
              <w:jc w:val="both"/>
              <w:rPr>
                <w:szCs w:val="24"/>
              </w:rPr>
            </w:pPr>
            <w:r w:rsidRPr="00FF4E86">
              <w:rPr>
                <w:szCs w:val="24"/>
              </w:rPr>
              <w:t>Okulumuzda ekonomik durumu orta düzey  veliler olduğu gibi ekonomik durumu iyi olmayan velilerimiz de bulunmaktadır. Ancak velilerin okula katkıları fazla olmamaktadır. Bu durum okulu ekonomik olarak olumsuz etkilemektedir.</w:t>
            </w:r>
          </w:p>
        </w:tc>
      </w:tr>
      <w:tr w:rsidR="009029FB" w:rsidRPr="00D41148" w:rsidTr="00452DDC">
        <w:trPr>
          <w:trHeight w:val="141"/>
        </w:trPr>
        <w:tc>
          <w:tcPr>
            <w:tcW w:w="3028" w:type="dxa"/>
            <w:shd w:val="clear" w:color="auto" w:fill="auto"/>
          </w:tcPr>
          <w:p w:rsidR="009029FB" w:rsidRPr="00D41148" w:rsidRDefault="00474795" w:rsidP="00D41148">
            <w:pPr>
              <w:spacing w:after="0"/>
              <w:jc w:val="both"/>
              <w:rPr>
                <w:szCs w:val="24"/>
              </w:rPr>
            </w:pPr>
            <w:r>
              <w:rPr>
                <w:szCs w:val="24"/>
              </w:rPr>
              <w:t>Sosyolojik</w:t>
            </w:r>
          </w:p>
        </w:tc>
        <w:tc>
          <w:tcPr>
            <w:tcW w:w="10398" w:type="dxa"/>
            <w:shd w:val="clear" w:color="auto" w:fill="auto"/>
          </w:tcPr>
          <w:p w:rsidR="009029FB" w:rsidRPr="00D41148" w:rsidRDefault="00FF4E86" w:rsidP="00435672">
            <w:pPr>
              <w:spacing w:after="0"/>
              <w:jc w:val="both"/>
              <w:rPr>
                <w:szCs w:val="24"/>
              </w:rPr>
            </w:pPr>
            <w:r w:rsidRPr="00FF4E86">
              <w:rPr>
                <w:szCs w:val="24"/>
              </w:rPr>
              <w:t>Sosyo</w:t>
            </w:r>
            <w:r w:rsidR="00CE173F">
              <w:rPr>
                <w:szCs w:val="24"/>
              </w:rPr>
              <w:t>-</w:t>
            </w:r>
            <w:r w:rsidRPr="00FF4E86">
              <w:rPr>
                <w:szCs w:val="24"/>
              </w:rPr>
              <w:t xml:space="preserve"> kültürel anlamda okulumuzun çevresi  </w:t>
            </w:r>
            <w:r w:rsidR="00435672">
              <w:rPr>
                <w:szCs w:val="24"/>
              </w:rPr>
              <w:t xml:space="preserve">dez avantajlı biri bölgede olup </w:t>
            </w:r>
            <w:r w:rsidRPr="00FF4E86">
              <w:rPr>
                <w:szCs w:val="24"/>
              </w:rPr>
              <w:t>orta gelirli ailelerin yaşadığı</w:t>
            </w:r>
            <w:r w:rsidR="00435672">
              <w:rPr>
                <w:szCs w:val="24"/>
              </w:rPr>
              <w:t xml:space="preserve"> </w:t>
            </w:r>
            <w:r w:rsidRPr="00FF4E86">
              <w:rPr>
                <w:szCs w:val="24"/>
              </w:rPr>
              <w:t xml:space="preserve">bir yapıdır.Ayrıca genel olarak eğitim düzeyi </w:t>
            </w:r>
            <w:r w:rsidR="00435672">
              <w:rPr>
                <w:szCs w:val="24"/>
              </w:rPr>
              <w:t xml:space="preserve">ortaokul </w:t>
            </w:r>
            <w:r w:rsidRPr="00FF4E86">
              <w:rPr>
                <w:szCs w:val="24"/>
              </w:rPr>
              <w:t>lise düzeyinde olduğundan okul aile işbirliklerinde öğretmene ve okula destek olmaktadırlar.Tüm aile katılımlı etkinliklerde aktif rol oynayan velilerimiz çoğunluktadır.</w:t>
            </w:r>
          </w:p>
        </w:tc>
      </w:tr>
      <w:tr w:rsidR="009029FB" w:rsidRPr="00D41148" w:rsidTr="00452DDC">
        <w:trPr>
          <w:trHeight w:val="141"/>
        </w:trPr>
        <w:tc>
          <w:tcPr>
            <w:tcW w:w="3028" w:type="dxa"/>
            <w:shd w:val="clear" w:color="auto" w:fill="auto"/>
          </w:tcPr>
          <w:p w:rsidR="009029FB" w:rsidRPr="00D41148" w:rsidRDefault="00474795" w:rsidP="00D41148">
            <w:pPr>
              <w:spacing w:after="0"/>
              <w:jc w:val="both"/>
              <w:rPr>
                <w:szCs w:val="24"/>
              </w:rPr>
            </w:pPr>
            <w:r>
              <w:rPr>
                <w:szCs w:val="24"/>
              </w:rPr>
              <w:t>Teknolojik</w:t>
            </w:r>
          </w:p>
        </w:tc>
        <w:tc>
          <w:tcPr>
            <w:tcW w:w="10398" w:type="dxa"/>
            <w:shd w:val="clear" w:color="auto" w:fill="auto"/>
          </w:tcPr>
          <w:p w:rsidR="009029FB" w:rsidRPr="00D41148" w:rsidRDefault="00FF4E86" w:rsidP="00435672">
            <w:pPr>
              <w:spacing w:after="0"/>
              <w:jc w:val="both"/>
              <w:rPr>
                <w:szCs w:val="24"/>
              </w:rPr>
            </w:pPr>
            <w:r w:rsidRPr="00FF4E86">
              <w:rPr>
                <w:szCs w:val="24"/>
              </w:rPr>
              <w:t xml:space="preserve">Teknolojik anlamda, okulumuz çevre okullara göre donanımlı bir okuldur.Her </w:t>
            </w:r>
            <w:r w:rsidR="00CE173F">
              <w:rPr>
                <w:szCs w:val="24"/>
              </w:rPr>
              <w:t>sınıfımızda</w:t>
            </w:r>
            <w:r w:rsidR="00435672">
              <w:rPr>
                <w:szCs w:val="24"/>
              </w:rPr>
              <w:t xml:space="preserve"> </w:t>
            </w:r>
            <w:r w:rsidRPr="00FF4E86">
              <w:rPr>
                <w:szCs w:val="24"/>
              </w:rPr>
              <w:t>bilgisayar ,</w:t>
            </w:r>
            <w:r w:rsidR="00D76F3D">
              <w:rPr>
                <w:szCs w:val="24"/>
              </w:rPr>
              <w:t xml:space="preserve">okulumuzda da </w:t>
            </w:r>
            <w:r w:rsidR="00435672">
              <w:rPr>
                <w:szCs w:val="24"/>
              </w:rPr>
              <w:t>2 adet</w:t>
            </w:r>
            <w:r w:rsidRPr="00FF4E86">
              <w:rPr>
                <w:szCs w:val="24"/>
              </w:rPr>
              <w:t xml:space="preserve"> yazıcı mevcuttur.</w:t>
            </w:r>
            <w:r w:rsidR="00435672">
              <w:rPr>
                <w:szCs w:val="24"/>
              </w:rPr>
              <w:t xml:space="preserve"> </w:t>
            </w:r>
            <w:r w:rsidRPr="00FF4E86">
              <w:rPr>
                <w:szCs w:val="24"/>
              </w:rPr>
              <w:t>Öğretmenlerimiz bu teknolojik donanımı iyi kullanabilen yetkin öğretmenlerdir.Teknolojik donanım eğitim ve öğretim faaliyetlerimizde aktif kullanılmaktadır.</w:t>
            </w:r>
          </w:p>
        </w:tc>
      </w:tr>
      <w:tr w:rsidR="00474795" w:rsidRPr="00D41148" w:rsidTr="00452DDC">
        <w:trPr>
          <w:trHeight w:val="3295"/>
        </w:trPr>
        <w:tc>
          <w:tcPr>
            <w:tcW w:w="3028" w:type="dxa"/>
            <w:shd w:val="clear" w:color="auto" w:fill="auto"/>
          </w:tcPr>
          <w:p w:rsidR="00474795" w:rsidRPr="00D41148" w:rsidRDefault="00474795" w:rsidP="00474795">
            <w:pPr>
              <w:spacing w:after="0"/>
              <w:jc w:val="both"/>
              <w:rPr>
                <w:szCs w:val="24"/>
              </w:rPr>
            </w:pPr>
            <w:r>
              <w:rPr>
                <w:szCs w:val="24"/>
              </w:rPr>
              <w:t>Mevzuat-Yasal</w:t>
            </w:r>
          </w:p>
        </w:tc>
        <w:tc>
          <w:tcPr>
            <w:tcW w:w="10398" w:type="dxa"/>
            <w:shd w:val="clear" w:color="auto" w:fill="auto"/>
          </w:tcPr>
          <w:p w:rsidR="00474795" w:rsidRPr="00D41148" w:rsidRDefault="00FF4E86" w:rsidP="00474795">
            <w:pPr>
              <w:spacing w:after="0"/>
              <w:jc w:val="both"/>
              <w:rPr>
                <w:szCs w:val="24"/>
              </w:rPr>
            </w:pPr>
            <w:r w:rsidRPr="00FF4E86">
              <w:rPr>
                <w:szCs w:val="24"/>
              </w:rPr>
              <w:t>1702 Sayılı İlk ve Orta Tedrisat Muallimlerinin Terfi ve Tecziyeleri Hakkında Kanun,222 Sayılı İlköğretim ve Eğitim Kanunu,26Temmuz 2014 tarih ve 29072 sayılı Resmi Gazetede yayınlanan Milli Eğitim Bakanlığı Okul Öncesi Eğitim ve İlköğretim Kurumlar Yönetmeliği,4483 Sayılı Memurlar ve Diğer Kamu Görevlilerinin Yargılanması Hakkında Kanunu ile yönetilmektedir.Her bir eğitim faaliyeti program çerçevesinde planlanıp uygulanmaktadır.Okulumuzun işleyişi yine yukarıda belir</w:t>
            </w:r>
            <w:r w:rsidR="009B0540">
              <w:rPr>
                <w:szCs w:val="24"/>
              </w:rPr>
              <w:t>tilen kanunlar çerçevesinde sür</w:t>
            </w:r>
            <w:r w:rsidRPr="00FF4E86">
              <w:rPr>
                <w:szCs w:val="24"/>
              </w:rPr>
              <w:t>dür</w:t>
            </w:r>
            <w:r w:rsidR="009B0540">
              <w:rPr>
                <w:szCs w:val="24"/>
              </w:rPr>
              <w:t>ü</w:t>
            </w:r>
            <w:r w:rsidRPr="00FF4E86">
              <w:rPr>
                <w:szCs w:val="24"/>
              </w:rPr>
              <w:t>lmektedir.Bağlı bulunduğu kanunların değişikliği söz konusu olduğunda idari personel gerekli düzenlemeleri yapmakla ve okul personeline duyurup işleyişe devam etmekle yükümlüdür.</w:t>
            </w:r>
          </w:p>
        </w:tc>
      </w:tr>
      <w:tr w:rsidR="00474795" w:rsidRPr="00D41148" w:rsidTr="00452DDC">
        <w:trPr>
          <w:trHeight w:val="141"/>
        </w:trPr>
        <w:tc>
          <w:tcPr>
            <w:tcW w:w="3028" w:type="dxa"/>
            <w:shd w:val="clear" w:color="auto" w:fill="auto"/>
          </w:tcPr>
          <w:p w:rsidR="00474795" w:rsidRPr="00D41148" w:rsidRDefault="00474795" w:rsidP="00474795">
            <w:pPr>
              <w:spacing w:after="0"/>
              <w:jc w:val="both"/>
              <w:rPr>
                <w:szCs w:val="24"/>
              </w:rPr>
            </w:pPr>
            <w:r>
              <w:rPr>
                <w:szCs w:val="24"/>
              </w:rPr>
              <w:t>Ekolojik</w:t>
            </w:r>
          </w:p>
        </w:tc>
        <w:tc>
          <w:tcPr>
            <w:tcW w:w="10398" w:type="dxa"/>
            <w:shd w:val="clear" w:color="auto" w:fill="auto"/>
          </w:tcPr>
          <w:p w:rsidR="00474795" w:rsidRPr="00D41148" w:rsidRDefault="00FF4E86" w:rsidP="00435672">
            <w:pPr>
              <w:spacing w:after="0"/>
              <w:jc w:val="both"/>
              <w:rPr>
                <w:szCs w:val="24"/>
              </w:rPr>
            </w:pPr>
            <w:r w:rsidRPr="00FF4E86">
              <w:rPr>
                <w:szCs w:val="24"/>
              </w:rPr>
              <w:t xml:space="preserve">   </w:t>
            </w:r>
            <w:r w:rsidR="00435672">
              <w:rPr>
                <w:szCs w:val="24"/>
              </w:rPr>
              <w:t>Okulumuzda kendimiz için çevrili</w:t>
            </w:r>
            <w:r w:rsidRPr="00FF4E86">
              <w:rPr>
                <w:szCs w:val="24"/>
              </w:rPr>
              <w:t xml:space="preserve"> bahçe alanı </w:t>
            </w:r>
            <w:r w:rsidR="00435672">
              <w:rPr>
                <w:szCs w:val="24"/>
              </w:rPr>
              <w:t>olmadığından</w:t>
            </w:r>
            <w:r w:rsidRPr="00FF4E86">
              <w:rPr>
                <w:szCs w:val="24"/>
              </w:rPr>
              <w:t xml:space="preserve"> öğrencilerimiz rahat oyun oynayamamakta ,güvenli bir ortam oluşmamaktadır.Daha iyi daha nitelikli günlük yaşam becerilerinin</w:t>
            </w:r>
            <w:r w:rsidR="00CE173F">
              <w:rPr>
                <w:szCs w:val="24"/>
              </w:rPr>
              <w:t xml:space="preserve"> </w:t>
            </w:r>
            <w:r w:rsidRPr="00FF4E86">
              <w:rPr>
                <w:szCs w:val="24"/>
              </w:rPr>
              <w:t>de iç</w:t>
            </w:r>
            <w:r w:rsidR="00CE173F">
              <w:rPr>
                <w:szCs w:val="24"/>
              </w:rPr>
              <w:t>i</w:t>
            </w:r>
            <w:r w:rsidRPr="00FF4E86">
              <w:rPr>
                <w:szCs w:val="24"/>
              </w:rPr>
              <w:t>ne katıldığı bir bahçe ortamı öğrencilerimiz için faydalı olacaktır.</w:t>
            </w:r>
          </w:p>
        </w:tc>
      </w:tr>
    </w:tbl>
    <w:p w:rsidR="005B45E6" w:rsidRDefault="005B45E6" w:rsidP="005B45E6">
      <w:pPr>
        <w:spacing w:after="0"/>
        <w:jc w:val="both"/>
        <w:rPr>
          <w:szCs w:val="24"/>
        </w:rPr>
      </w:pPr>
    </w:p>
    <w:p w:rsidR="009029FB" w:rsidRPr="00284611" w:rsidRDefault="009029FB" w:rsidP="005B45E6">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647"/>
      </w:tblGrid>
      <w:tr w:rsidR="00474795" w:rsidRPr="00D41148" w:rsidTr="004373A0">
        <w:tc>
          <w:tcPr>
            <w:tcW w:w="2518" w:type="dxa"/>
          </w:tcPr>
          <w:p w:rsidR="00474795" w:rsidRPr="00D41148" w:rsidRDefault="00474795" w:rsidP="00474795">
            <w:pPr>
              <w:spacing w:after="0"/>
              <w:jc w:val="both"/>
              <w:rPr>
                <w:szCs w:val="24"/>
              </w:rPr>
            </w:pPr>
            <w:r>
              <w:rPr>
                <w:szCs w:val="24"/>
              </w:rPr>
              <w:t>Politik</w:t>
            </w:r>
          </w:p>
        </w:tc>
        <w:tc>
          <w:tcPr>
            <w:tcW w:w="8647" w:type="dxa"/>
            <w:shd w:val="clear" w:color="auto" w:fill="auto"/>
          </w:tcPr>
          <w:p w:rsidR="00474795" w:rsidRPr="00D41148" w:rsidRDefault="00435672" w:rsidP="00D76F3D">
            <w:pPr>
              <w:spacing w:after="0"/>
              <w:jc w:val="both"/>
              <w:rPr>
                <w:szCs w:val="24"/>
              </w:rPr>
            </w:pPr>
            <w:r>
              <w:rPr>
                <w:szCs w:val="24"/>
              </w:rPr>
              <w:t>Okul bi</w:t>
            </w:r>
            <w:r w:rsidR="00D76F3D">
              <w:rPr>
                <w:szCs w:val="24"/>
              </w:rPr>
              <w:t>nasının fiziki durumu</w:t>
            </w:r>
            <w:r w:rsidR="00FF4E86" w:rsidRPr="00FF4E86">
              <w:rPr>
                <w:szCs w:val="24"/>
              </w:rPr>
              <w:t xml:space="preserve">  </w:t>
            </w:r>
          </w:p>
        </w:tc>
      </w:tr>
      <w:tr w:rsidR="00474795" w:rsidRPr="00D41148" w:rsidTr="004373A0">
        <w:tc>
          <w:tcPr>
            <w:tcW w:w="2518" w:type="dxa"/>
          </w:tcPr>
          <w:p w:rsidR="00474795" w:rsidRPr="00D41148" w:rsidRDefault="00474795" w:rsidP="00474795">
            <w:pPr>
              <w:spacing w:after="0"/>
              <w:jc w:val="both"/>
              <w:rPr>
                <w:szCs w:val="24"/>
              </w:rPr>
            </w:pPr>
            <w:r>
              <w:rPr>
                <w:szCs w:val="24"/>
              </w:rPr>
              <w:t>Ekonomik</w:t>
            </w:r>
          </w:p>
        </w:tc>
        <w:tc>
          <w:tcPr>
            <w:tcW w:w="8647" w:type="dxa"/>
            <w:shd w:val="clear" w:color="auto" w:fill="auto"/>
          </w:tcPr>
          <w:p w:rsidR="00474795" w:rsidRPr="00D41148" w:rsidRDefault="00435672" w:rsidP="00474795">
            <w:pPr>
              <w:spacing w:after="0"/>
              <w:jc w:val="both"/>
              <w:rPr>
                <w:szCs w:val="24"/>
              </w:rPr>
            </w:pPr>
            <w:r>
              <w:rPr>
                <w:szCs w:val="24"/>
              </w:rPr>
              <w:t>Sosyal alanlar olmaması</w:t>
            </w:r>
          </w:p>
        </w:tc>
      </w:tr>
      <w:tr w:rsidR="00474795" w:rsidRPr="00D41148" w:rsidTr="004373A0">
        <w:tc>
          <w:tcPr>
            <w:tcW w:w="2518" w:type="dxa"/>
          </w:tcPr>
          <w:p w:rsidR="00474795" w:rsidRPr="00D41148" w:rsidRDefault="00474795" w:rsidP="00474795">
            <w:pPr>
              <w:spacing w:after="0"/>
              <w:jc w:val="both"/>
              <w:rPr>
                <w:szCs w:val="24"/>
              </w:rPr>
            </w:pPr>
            <w:r>
              <w:rPr>
                <w:szCs w:val="24"/>
              </w:rPr>
              <w:t>Sosyolojik</w:t>
            </w:r>
          </w:p>
        </w:tc>
        <w:tc>
          <w:tcPr>
            <w:tcW w:w="8647" w:type="dxa"/>
            <w:shd w:val="clear" w:color="auto" w:fill="auto"/>
          </w:tcPr>
          <w:p w:rsidR="00474795" w:rsidRPr="00D41148" w:rsidRDefault="00452DDC" w:rsidP="00FF4E86">
            <w:pPr>
              <w:spacing w:after="0"/>
              <w:jc w:val="both"/>
              <w:rPr>
                <w:szCs w:val="24"/>
              </w:rPr>
            </w:pPr>
            <w:r>
              <w:rPr>
                <w:szCs w:val="24"/>
              </w:rPr>
              <w:t>D</w:t>
            </w:r>
            <w:r w:rsidR="00D76F3D">
              <w:rPr>
                <w:szCs w:val="24"/>
              </w:rPr>
              <w:t>ez avantajlı bir bölgede olması</w:t>
            </w:r>
          </w:p>
        </w:tc>
      </w:tr>
      <w:tr w:rsidR="00474795" w:rsidRPr="00D41148" w:rsidTr="004373A0">
        <w:tc>
          <w:tcPr>
            <w:tcW w:w="2518" w:type="dxa"/>
          </w:tcPr>
          <w:p w:rsidR="00474795" w:rsidRPr="00D41148" w:rsidRDefault="00474795" w:rsidP="00474795">
            <w:pPr>
              <w:spacing w:after="0"/>
              <w:jc w:val="both"/>
              <w:rPr>
                <w:szCs w:val="24"/>
              </w:rPr>
            </w:pPr>
            <w:r>
              <w:rPr>
                <w:szCs w:val="24"/>
              </w:rPr>
              <w:t>Teknolojik</w:t>
            </w:r>
          </w:p>
        </w:tc>
        <w:tc>
          <w:tcPr>
            <w:tcW w:w="8647" w:type="dxa"/>
            <w:shd w:val="clear" w:color="auto" w:fill="auto"/>
          </w:tcPr>
          <w:p w:rsidR="00474795" w:rsidRPr="00D41148" w:rsidRDefault="00FF4E86" w:rsidP="00474795">
            <w:pPr>
              <w:spacing w:after="0"/>
              <w:jc w:val="both"/>
              <w:rPr>
                <w:szCs w:val="24"/>
              </w:rPr>
            </w:pPr>
            <w:r w:rsidRPr="00FF4E86">
              <w:rPr>
                <w:szCs w:val="24"/>
              </w:rPr>
              <w:t>Çocuklarımızın teknolojik aletlere (TV, cep telefonu, bilgisayar vb.) olan ilgisi</w:t>
            </w:r>
          </w:p>
        </w:tc>
      </w:tr>
      <w:tr w:rsidR="00474795" w:rsidRPr="00D41148" w:rsidTr="004373A0">
        <w:tc>
          <w:tcPr>
            <w:tcW w:w="2518" w:type="dxa"/>
          </w:tcPr>
          <w:p w:rsidR="00474795" w:rsidRPr="00D41148" w:rsidRDefault="00474795" w:rsidP="00474795">
            <w:pPr>
              <w:spacing w:after="0"/>
              <w:jc w:val="both"/>
              <w:rPr>
                <w:szCs w:val="24"/>
              </w:rPr>
            </w:pPr>
            <w:r>
              <w:rPr>
                <w:szCs w:val="24"/>
              </w:rPr>
              <w:t>Mevzuat-Yasal</w:t>
            </w:r>
          </w:p>
        </w:tc>
        <w:tc>
          <w:tcPr>
            <w:tcW w:w="8647" w:type="dxa"/>
            <w:shd w:val="clear" w:color="auto" w:fill="auto"/>
          </w:tcPr>
          <w:p w:rsidR="00474795" w:rsidRPr="00D41148" w:rsidRDefault="00452DDC" w:rsidP="00474795">
            <w:pPr>
              <w:spacing w:after="0"/>
              <w:jc w:val="both"/>
              <w:rPr>
                <w:szCs w:val="24"/>
              </w:rPr>
            </w:pPr>
            <w:r>
              <w:rPr>
                <w:szCs w:val="24"/>
              </w:rPr>
              <w:t>Yönetmelikler</w:t>
            </w:r>
          </w:p>
        </w:tc>
      </w:tr>
      <w:tr w:rsidR="00474795" w:rsidRPr="00D41148" w:rsidTr="004373A0">
        <w:tc>
          <w:tcPr>
            <w:tcW w:w="2518" w:type="dxa"/>
          </w:tcPr>
          <w:p w:rsidR="00474795" w:rsidRPr="00D41148" w:rsidRDefault="00474795" w:rsidP="00474795">
            <w:pPr>
              <w:spacing w:after="0"/>
              <w:jc w:val="both"/>
              <w:rPr>
                <w:szCs w:val="24"/>
              </w:rPr>
            </w:pPr>
            <w:r>
              <w:rPr>
                <w:szCs w:val="24"/>
              </w:rPr>
              <w:t>Ekolojik</w:t>
            </w:r>
          </w:p>
        </w:tc>
        <w:tc>
          <w:tcPr>
            <w:tcW w:w="8647" w:type="dxa"/>
            <w:shd w:val="clear" w:color="auto" w:fill="auto"/>
          </w:tcPr>
          <w:p w:rsidR="00474795" w:rsidRPr="00D41148" w:rsidRDefault="00D76F3D" w:rsidP="00D76F3D">
            <w:pPr>
              <w:spacing w:after="0"/>
              <w:jc w:val="both"/>
              <w:rPr>
                <w:szCs w:val="24"/>
              </w:rPr>
            </w:pPr>
            <w:r>
              <w:rPr>
                <w:szCs w:val="24"/>
              </w:rPr>
              <w:t xml:space="preserve">Okul bahçemizin </w:t>
            </w:r>
            <w:r w:rsidR="009933F8">
              <w:rPr>
                <w:szCs w:val="24"/>
              </w:rPr>
              <w:t>yetersizliği</w:t>
            </w:r>
          </w:p>
        </w:tc>
      </w:tr>
    </w:tbl>
    <w:p w:rsidR="005B45E6" w:rsidRDefault="005B45E6" w:rsidP="007204B0">
      <w:pPr>
        <w:pStyle w:val="Balk2"/>
      </w:pPr>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ED50F3" w:rsidP="00C27A06">
      <w:pPr>
        <w:spacing w:after="0"/>
        <w:ind w:firstLine="708"/>
        <w:jc w:val="both"/>
        <w:rPr>
          <w:szCs w:val="24"/>
        </w:rPr>
      </w:pPr>
      <w:r w:rsidRPr="00ED50F3">
        <w:rPr>
          <w:szCs w:val="24"/>
        </w:rPr>
        <w:t>Okulumuzun fiziki durumu okul öncesi eğitime uygun yapıda olmadığından eğitim öğretim faaliyetlerimiz istediğimiz seviyeye ulaşamamaktadır.</w:t>
      </w:r>
      <w:r w:rsidR="00452DDC">
        <w:rPr>
          <w:szCs w:val="24"/>
        </w:rPr>
        <w:t xml:space="preserve"> </w:t>
      </w:r>
      <w:r w:rsidR="00452DDC" w:rsidRPr="00ED50F3">
        <w:rPr>
          <w:szCs w:val="24"/>
        </w:rPr>
        <w:t>Ayrıca</w:t>
      </w:r>
      <w:r w:rsidRPr="00ED50F3">
        <w:rPr>
          <w:szCs w:val="24"/>
        </w:rPr>
        <w:t xml:space="preserve"> </w:t>
      </w:r>
      <w:r w:rsidR="00452DDC">
        <w:rPr>
          <w:szCs w:val="24"/>
        </w:rPr>
        <w:t xml:space="preserve"> okul</w:t>
      </w:r>
      <w:r w:rsidR="002E7A90">
        <w:rPr>
          <w:szCs w:val="24"/>
        </w:rPr>
        <w:t>umuz dezavantajlı bir bölgede olduğu için güvenlik problemleri</w:t>
      </w:r>
      <w:r w:rsidR="00452DDC">
        <w:rPr>
          <w:szCs w:val="24"/>
        </w:rPr>
        <w:t xml:space="preserve"> </w:t>
      </w:r>
      <w:r w:rsidR="00452DDC" w:rsidRPr="00ED50F3">
        <w:rPr>
          <w:szCs w:val="24"/>
        </w:rPr>
        <w:t xml:space="preserve">yaşanmaktadır. </w:t>
      </w:r>
      <w:r w:rsidR="009B0540">
        <w:rPr>
          <w:szCs w:val="24"/>
        </w:rPr>
        <w:t xml:space="preserve">Konu ile ilgili gerekli </w:t>
      </w:r>
      <w:r w:rsidR="00452DDC">
        <w:rPr>
          <w:szCs w:val="24"/>
        </w:rPr>
        <w:t>mü</w:t>
      </w:r>
      <w:r w:rsidR="00452DDC" w:rsidRPr="00ED50F3">
        <w:rPr>
          <w:szCs w:val="24"/>
        </w:rPr>
        <w:t>racaatlar</w:t>
      </w:r>
      <w:r w:rsidRPr="00ED50F3">
        <w:rPr>
          <w:szCs w:val="24"/>
        </w:rPr>
        <w:t xml:space="preserve"> gerekli görüşmeler gerek öğretmenlerin okul idaresi ile gerek okul idaresinin üst makamlara bildirmesi ile iletilmiştir.</w:t>
      </w:r>
      <w:r w:rsidR="00452DDC">
        <w:rPr>
          <w:szCs w:val="24"/>
        </w:rPr>
        <w:t xml:space="preserve"> </w:t>
      </w:r>
      <w:r w:rsidRPr="00ED50F3">
        <w:rPr>
          <w:szCs w:val="24"/>
        </w:rPr>
        <w:t xml:space="preserve">Okul öncesi eğitimin yaygın hale getirilmesi için çocuklarımıza daha </w:t>
      </w:r>
      <w:r w:rsidR="00452DDC" w:rsidRPr="00ED50F3">
        <w:rPr>
          <w:szCs w:val="24"/>
        </w:rPr>
        <w:t>sağlıklı, daha</w:t>
      </w:r>
      <w:r w:rsidRPr="00ED50F3">
        <w:rPr>
          <w:szCs w:val="24"/>
        </w:rPr>
        <w:t xml:space="preserve"> güvenli, daha temiz </w:t>
      </w:r>
      <w:r w:rsidR="00452DDC">
        <w:rPr>
          <w:szCs w:val="24"/>
        </w:rPr>
        <w:t>bahçe</w:t>
      </w:r>
      <w:r w:rsidRPr="00ED50F3">
        <w:rPr>
          <w:szCs w:val="24"/>
        </w:rPr>
        <w:t xml:space="preserve"> sağ</w:t>
      </w:r>
      <w:r w:rsidR="009B0540">
        <w:rPr>
          <w:szCs w:val="24"/>
        </w:rPr>
        <w:t xml:space="preserve">lamak </w:t>
      </w:r>
      <w:r w:rsidR="00452DDC">
        <w:rPr>
          <w:szCs w:val="24"/>
        </w:rPr>
        <w:t>görevimizdir. Öncelikli</w:t>
      </w:r>
      <w:r w:rsidR="009B0540">
        <w:rPr>
          <w:szCs w:val="24"/>
        </w:rPr>
        <w:t xml:space="preserve"> ih</w:t>
      </w:r>
      <w:r w:rsidRPr="00ED50F3">
        <w:rPr>
          <w:szCs w:val="24"/>
        </w:rPr>
        <w:t>tiyaçlarımız çocuklarımızın mutluğu ve sağlığı içindir.</w:t>
      </w:r>
    </w:p>
    <w:p w:rsidR="005B45E6" w:rsidRDefault="005B45E6" w:rsidP="00C27A06">
      <w:pPr>
        <w:spacing w:after="0"/>
        <w:ind w:firstLine="708"/>
        <w:jc w:val="both"/>
        <w:rPr>
          <w:szCs w:val="24"/>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5B45E6" w:rsidRPr="00D41148" w:rsidTr="005B45E6">
        <w:tc>
          <w:tcPr>
            <w:tcW w:w="4252" w:type="dxa"/>
            <w:shd w:val="clear" w:color="auto" w:fill="auto"/>
          </w:tcPr>
          <w:p w:rsidR="005B45E6" w:rsidRPr="000140D3" w:rsidRDefault="005B45E6" w:rsidP="005B45E6">
            <w:pPr>
              <w:spacing w:after="0"/>
              <w:jc w:val="both"/>
              <w:rPr>
                <w:b/>
                <w:sz w:val="32"/>
                <w:szCs w:val="24"/>
              </w:rPr>
            </w:pPr>
            <w:r w:rsidRPr="000140D3">
              <w:rPr>
                <w:b/>
                <w:sz w:val="32"/>
                <w:szCs w:val="24"/>
              </w:rPr>
              <w:t>Eğitime Erişim</w:t>
            </w:r>
          </w:p>
        </w:tc>
        <w:tc>
          <w:tcPr>
            <w:tcW w:w="3402" w:type="dxa"/>
            <w:shd w:val="clear" w:color="auto" w:fill="auto"/>
          </w:tcPr>
          <w:p w:rsidR="005B45E6" w:rsidRPr="000140D3" w:rsidRDefault="005B45E6" w:rsidP="005B45E6">
            <w:pPr>
              <w:spacing w:after="0"/>
              <w:jc w:val="both"/>
              <w:rPr>
                <w:b/>
                <w:sz w:val="32"/>
                <w:szCs w:val="24"/>
              </w:rPr>
            </w:pPr>
            <w:r w:rsidRPr="000140D3">
              <w:rPr>
                <w:b/>
                <w:sz w:val="32"/>
                <w:szCs w:val="24"/>
              </w:rPr>
              <w:t>Eğitimde Kalite</w:t>
            </w:r>
          </w:p>
        </w:tc>
        <w:tc>
          <w:tcPr>
            <w:tcW w:w="4111" w:type="dxa"/>
            <w:shd w:val="clear" w:color="auto" w:fill="auto"/>
          </w:tcPr>
          <w:p w:rsidR="005B45E6" w:rsidRPr="000140D3" w:rsidRDefault="005B45E6" w:rsidP="005B45E6">
            <w:pPr>
              <w:spacing w:after="0"/>
              <w:jc w:val="both"/>
              <w:rPr>
                <w:b/>
                <w:sz w:val="32"/>
                <w:szCs w:val="24"/>
              </w:rPr>
            </w:pPr>
            <w:r w:rsidRPr="000140D3">
              <w:rPr>
                <w:b/>
                <w:sz w:val="32"/>
                <w:szCs w:val="24"/>
              </w:rPr>
              <w:t>Kurumsal Kapasite</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Okullaşma Oranı</w:t>
            </w:r>
          </w:p>
        </w:tc>
        <w:tc>
          <w:tcPr>
            <w:tcW w:w="3402" w:type="dxa"/>
            <w:shd w:val="clear" w:color="auto" w:fill="auto"/>
          </w:tcPr>
          <w:p w:rsidR="005B45E6" w:rsidRPr="008401CF" w:rsidRDefault="005B45E6" w:rsidP="005B45E6">
            <w:pPr>
              <w:spacing w:after="0"/>
              <w:jc w:val="both"/>
              <w:rPr>
                <w:szCs w:val="24"/>
              </w:rPr>
            </w:pPr>
            <w:r w:rsidRPr="008401CF">
              <w:rPr>
                <w:szCs w:val="24"/>
              </w:rPr>
              <w:t>Akademik Başarı</w:t>
            </w:r>
          </w:p>
        </w:tc>
        <w:tc>
          <w:tcPr>
            <w:tcW w:w="4111" w:type="dxa"/>
            <w:shd w:val="clear" w:color="auto" w:fill="auto"/>
          </w:tcPr>
          <w:p w:rsidR="005B45E6" w:rsidRPr="008401CF" w:rsidRDefault="005B45E6" w:rsidP="005B45E6">
            <w:pPr>
              <w:spacing w:after="0"/>
              <w:jc w:val="both"/>
              <w:rPr>
                <w:szCs w:val="24"/>
              </w:rPr>
            </w:pPr>
            <w:r w:rsidRPr="008401CF">
              <w:rPr>
                <w:szCs w:val="24"/>
              </w:rPr>
              <w:t>Kurumsal İletişim</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Okula Devam/ Devamsızlık</w:t>
            </w:r>
          </w:p>
        </w:tc>
        <w:tc>
          <w:tcPr>
            <w:tcW w:w="3402" w:type="dxa"/>
            <w:shd w:val="clear" w:color="auto" w:fill="auto"/>
          </w:tcPr>
          <w:p w:rsidR="005B45E6" w:rsidRPr="008401CF" w:rsidRDefault="005B45E6" w:rsidP="005B45E6">
            <w:pPr>
              <w:spacing w:after="0"/>
              <w:jc w:val="both"/>
              <w:rPr>
                <w:szCs w:val="24"/>
              </w:rPr>
            </w:pPr>
            <w:r w:rsidRPr="008401CF">
              <w:rPr>
                <w:szCs w:val="24"/>
              </w:rPr>
              <w:t>Sosyal, Kültürel ve Fiziksel Gelişim</w:t>
            </w:r>
          </w:p>
        </w:tc>
        <w:tc>
          <w:tcPr>
            <w:tcW w:w="4111" w:type="dxa"/>
            <w:shd w:val="clear" w:color="auto" w:fill="auto"/>
          </w:tcPr>
          <w:p w:rsidR="005B45E6" w:rsidRPr="008401CF" w:rsidRDefault="005B45E6" w:rsidP="005B45E6">
            <w:pPr>
              <w:spacing w:after="0"/>
              <w:jc w:val="both"/>
              <w:rPr>
                <w:szCs w:val="24"/>
              </w:rPr>
            </w:pPr>
            <w:r w:rsidRPr="008401CF">
              <w:rPr>
                <w:szCs w:val="24"/>
              </w:rPr>
              <w:t>Kurumsal Yönetim</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Okula Uyum, Oryantasyon</w:t>
            </w:r>
          </w:p>
        </w:tc>
        <w:tc>
          <w:tcPr>
            <w:tcW w:w="3402" w:type="dxa"/>
            <w:shd w:val="clear" w:color="auto" w:fill="auto"/>
          </w:tcPr>
          <w:p w:rsidR="005B45E6" w:rsidRPr="008401CF" w:rsidRDefault="005B45E6" w:rsidP="005B45E6">
            <w:pPr>
              <w:spacing w:after="0"/>
              <w:jc w:val="both"/>
              <w:rPr>
                <w:szCs w:val="24"/>
              </w:rPr>
            </w:pPr>
            <w:r w:rsidRPr="008401CF">
              <w:rPr>
                <w:szCs w:val="24"/>
              </w:rPr>
              <w:t>Sınıf Tekrarı</w:t>
            </w:r>
          </w:p>
        </w:tc>
        <w:tc>
          <w:tcPr>
            <w:tcW w:w="4111" w:type="dxa"/>
            <w:shd w:val="clear" w:color="auto" w:fill="auto"/>
          </w:tcPr>
          <w:p w:rsidR="005B45E6" w:rsidRPr="008401CF" w:rsidRDefault="005B45E6" w:rsidP="005B45E6">
            <w:pPr>
              <w:spacing w:after="0"/>
              <w:jc w:val="both"/>
              <w:rPr>
                <w:szCs w:val="24"/>
              </w:rPr>
            </w:pPr>
            <w:r w:rsidRPr="008401CF">
              <w:rPr>
                <w:szCs w:val="24"/>
              </w:rPr>
              <w:t>Bina ve Yerleşke</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Özel Eğitime İhtiyaç Duyan Bireyler</w:t>
            </w:r>
          </w:p>
        </w:tc>
        <w:tc>
          <w:tcPr>
            <w:tcW w:w="3402" w:type="dxa"/>
            <w:shd w:val="clear" w:color="auto" w:fill="auto"/>
          </w:tcPr>
          <w:p w:rsidR="005B45E6" w:rsidRPr="008401CF" w:rsidRDefault="005B45E6" w:rsidP="005B45E6">
            <w:pPr>
              <w:spacing w:after="0"/>
              <w:jc w:val="both"/>
              <w:rPr>
                <w:szCs w:val="24"/>
              </w:rPr>
            </w:pPr>
            <w:r w:rsidRPr="008401CF">
              <w:rPr>
                <w:szCs w:val="24"/>
              </w:rPr>
              <w:t>İstihdam Edilebilirlik ve Yönlendirme</w:t>
            </w:r>
          </w:p>
        </w:tc>
        <w:tc>
          <w:tcPr>
            <w:tcW w:w="4111" w:type="dxa"/>
            <w:shd w:val="clear" w:color="auto" w:fill="auto"/>
          </w:tcPr>
          <w:p w:rsidR="005B45E6" w:rsidRPr="008401CF" w:rsidRDefault="005B45E6" w:rsidP="005B45E6">
            <w:pPr>
              <w:spacing w:after="0"/>
              <w:jc w:val="both"/>
              <w:rPr>
                <w:szCs w:val="24"/>
              </w:rPr>
            </w:pPr>
            <w:r w:rsidRPr="008401CF">
              <w:rPr>
                <w:szCs w:val="24"/>
              </w:rPr>
              <w:t>Donanım</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Yabancı Öğrenciler</w:t>
            </w:r>
          </w:p>
        </w:tc>
        <w:tc>
          <w:tcPr>
            <w:tcW w:w="3402" w:type="dxa"/>
            <w:shd w:val="clear" w:color="auto" w:fill="auto"/>
          </w:tcPr>
          <w:p w:rsidR="005B45E6" w:rsidRPr="008401CF" w:rsidRDefault="005B45E6" w:rsidP="005B45E6">
            <w:pPr>
              <w:spacing w:after="0"/>
              <w:jc w:val="both"/>
              <w:rPr>
                <w:szCs w:val="24"/>
              </w:rPr>
            </w:pPr>
            <w:r w:rsidRPr="008401CF">
              <w:rPr>
                <w:szCs w:val="24"/>
              </w:rPr>
              <w:t>Öğretim Yöntemleri</w:t>
            </w:r>
          </w:p>
        </w:tc>
        <w:tc>
          <w:tcPr>
            <w:tcW w:w="4111" w:type="dxa"/>
            <w:shd w:val="clear" w:color="auto" w:fill="auto"/>
          </w:tcPr>
          <w:p w:rsidR="005B45E6" w:rsidRPr="008401CF" w:rsidRDefault="005B45E6" w:rsidP="005B45E6">
            <w:pPr>
              <w:spacing w:after="0"/>
              <w:jc w:val="both"/>
              <w:rPr>
                <w:szCs w:val="24"/>
              </w:rPr>
            </w:pPr>
            <w:r w:rsidRPr="008401CF">
              <w:rPr>
                <w:szCs w:val="24"/>
              </w:rPr>
              <w:t>Temizlik, Hijyen</w:t>
            </w:r>
          </w:p>
        </w:tc>
      </w:tr>
      <w:tr w:rsidR="005B45E6" w:rsidRPr="00D41148" w:rsidTr="005B45E6">
        <w:tc>
          <w:tcPr>
            <w:tcW w:w="4252" w:type="dxa"/>
            <w:shd w:val="clear" w:color="auto" w:fill="auto"/>
          </w:tcPr>
          <w:p w:rsidR="005B45E6" w:rsidRPr="008401CF" w:rsidRDefault="005B45E6" w:rsidP="005B45E6">
            <w:pPr>
              <w:spacing w:after="0"/>
              <w:jc w:val="both"/>
              <w:rPr>
                <w:szCs w:val="24"/>
              </w:rPr>
            </w:pPr>
            <w:r w:rsidRPr="008401CF">
              <w:rPr>
                <w:szCs w:val="24"/>
              </w:rPr>
              <w:t>Hayat</w:t>
            </w:r>
            <w:r>
              <w:rPr>
                <w:szCs w:val="24"/>
              </w:rPr>
              <w:t xml:space="preserve"> -</w:t>
            </w:r>
            <w:r w:rsidRPr="008401CF">
              <w:rPr>
                <w:szCs w:val="24"/>
              </w:rPr>
              <w:t>boyu Öğrenme</w:t>
            </w:r>
          </w:p>
        </w:tc>
        <w:tc>
          <w:tcPr>
            <w:tcW w:w="3402" w:type="dxa"/>
            <w:shd w:val="clear" w:color="auto" w:fill="auto"/>
          </w:tcPr>
          <w:p w:rsidR="005B45E6" w:rsidRPr="008401CF" w:rsidRDefault="005B45E6" w:rsidP="005B45E6">
            <w:pPr>
              <w:spacing w:after="0"/>
              <w:jc w:val="both"/>
              <w:rPr>
                <w:szCs w:val="24"/>
              </w:rPr>
            </w:pPr>
            <w:r w:rsidRPr="008401CF">
              <w:rPr>
                <w:szCs w:val="24"/>
              </w:rPr>
              <w:t>Ders araç gereçleri</w:t>
            </w:r>
          </w:p>
        </w:tc>
        <w:tc>
          <w:tcPr>
            <w:tcW w:w="4111" w:type="dxa"/>
            <w:shd w:val="clear" w:color="auto" w:fill="auto"/>
          </w:tcPr>
          <w:p w:rsidR="005B45E6" w:rsidRPr="008401CF" w:rsidRDefault="005B45E6" w:rsidP="005B45E6">
            <w:pPr>
              <w:spacing w:after="0"/>
              <w:jc w:val="both"/>
              <w:rPr>
                <w:szCs w:val="24"/>
              </w:rPr>
            </w:pPr>
            <w:r w:rsidRPr="008401CF">
              <w:rPr>
                <w:szCs w:val="24"/>
              </w:rPr>
              <w:t>İş Güvenliği, Okul Güvenliği</w:t>
            </w:r>
          </w:p>
        </w:tc>
      </w:tr>
      <w:tr w:rsidR="005B45E6" w:rsidRPr="00D41148" w:rsidTr="005B45E6">
        <w:tc>
          <w:tcPr>
            <w:tcW w:w="4252" w:type="dxa"/>
            <w:shd w:val="clear" w:color="auto" w:fill="auto"/>
          </w:tcPr>
          <w:p w:rsidR="005B45E6" w:rsidRPr="008401CF" w:rsidRDefault="005B45E6" w:rsidP="005B45E6">
            <w:pPr>
              <w:spacing w:after="0"/>
              <w:jc w:val="both"/>
              <w:rPr>
                <w:szCs w:val="24"/>
              </w:rPr>
            </w:pPr>
          </w:p>
        </w:tc>
        <w:tc>
          <w:tcPr>
            <w:tcW w:w="3402" w:type="dxa"/>
            <w:shd w:val="clear" w:color="auto" w:fill="auto"/>
          </w:tcPr>
          <w:p w:rsidR="005B45E6" w:rsidRPr="008401CF" w:rsidRDefault="005B45E6" w:rsidP="005B45E6">
            <w:pPr>
              <w:spacing w:after="0"/>
              <w:jc w:val="both"/>
              <w:rPr>
                <w:szCs w:val="24"/>
              </w:rPr>
            </w:pPr>
          </w:p>
        </w:tc>
        <w:tc>
          <w:tcPr>
            <w:tcW w:w="4111" w:type="dxa"/>
            <w:shd w:val="clear" w:color="auto" w:fill="auto"/>
          </w:tcPr>
          <w:p w:rsidR="005B45E6" w:rsidRPr="008401CF" w:rsidRDefault="005B45E6" w:rsidP="005B45E6">
            <w:pPr>
              <w:spacing w:after="0"/>
              <w:jc w:val="both"/>
              <w:rPr>
                <w:szCs w:val="24"/>
              </w:rPr>
            </w:pPr>
            <w:r w:rsidRPr="008401CF">
              <w:rPr>
                <w:szCs w:val="24"/>
              </w:rPr>
              <w:t>Taşıma ve servis</w:t>
            </w:r>
          </w:p>
        </w:tc>
      </w:tr>
    </w:tbl>
    <w:p w:rsidR="00452DDC" w:rsidRDefault="00452DDC" w:rsidP="00C27A06">
      <w:pPr>
        <w:spacing w:after="0"/>
        <w:ind w:firstLine="708"/>
        <w:jc w:val="both"/>
        <w:rPr>
          <w:szCs w:val="24"/>
        </w:rPr>
      </w:pPr>
    </w:p>
    <w:p w:rsidR="00452DDC" w:rsidRDefault="00452DDC" w:rsidP="00C27A06">
      <w:pPr>
        <w:spacing w:after="0"/>
        <w:ind w:firstLine="708"/>
        <w:jc w:val="both"/>
        <w:rPr>
          <w:szCs w:val="24"/>
        </w:rPr>
      </w:pPr>
    </w:p>
    <w:p w:rsidR="00452DDC" w:rsidRDefault="00452DDC" w:rsidP="00C27A06">
      <w:pPr>
        <w:spacing w:after="0"/>
        <w:ind w:firstLine="708"/>
        <w:jc w:val="both"/>
        <w:rPr>
          <w:szCs w:val="24"/>
        </w:rPr>
      </w:pPr>
    </w:p>
    <w:p w:rsidR="00452DDC" w:rsidRDefault="00452DDC" w:rsidP="00C27A06">
      <w:pPr>
        <w:spacing w:after="0"/>
        <w:ind w:firstLine="708"/>
        <w:jc w:val="both"/>
        <w:rPr>
          <w:szCs w:val="24"/>
        </w:rPr>
      </w:pPr>
    </w:p>
    <w:p w:rsidR="005B45E6" w:rsidRDefault="005B45E6" w:rsidP="00C27A06">
      <w:pPr>
        <w:spacing w:after="0"/>
        <w:ind w:firstLine="708"/>
        <w:jc w:val="both"/>
        <w:rPr>
          <w:szCs w:val="24"/>
        </w:rPr>
      </w:pPr>
    </w:p>
    <w:p w:rsidR="007B595C" w:rsidRDefault="007B595C" w:rsidP="00500664">
      <w:pPr>
        <w:spacing w:after="0"/>
        <w:jc w:val="both"/>
        <w:rPr>
          <w:szCs w:val="24"/>
        </w:rPr>
      </w:pPr>
    </w:p>
    <w:p w:rsidR="007B595C" w:rsidRDefault="007B595C" w:rsidP="00500664">
      <w:pPr>
        <w:spacing w:after="0"/>
        <w:jc w:val="both"/>
        <w:rPr>
          <w:szCs w:val="24"/>
        </w:rPr>
      </w:pPr>
    </w:p>
    <w:p w:rsidR="007B595C" w:rsidRDefault="007B595C" w:rsidP="00500664">
      <w:pPr>
        <w:spacing w:after="0"/>
        <w:jc w:val="both"/>
        <w:rPr>
          <w:szCs w:val="24"/>
        </w:rPr>
      </w:pPr>
    </w:p>
    <w:p w:rsidR="007B595C" w:rsidRDefault="007B595C" w:rsidP="00500664">
      <w:pPr>
        <w:spacing w:after="0"/>
        <w:jc w:val="both"/>
        <w:rPr>
          <w:szCs w:val="24"/>
        </w:rPr>
      </w:pPr>
    </w:p>
    <w:p w:rsidR="007B595C" w:rsidRDefault="007B595C" w:rsidP="00500664">
      <w:pPr>
        <w:spacing w:after="0"/>
        <w:jc w:val="both"/>
        <w:rPr>
          <w:szCs w:val="24"/>
        </w:rPr>
      </w:pPr>
    </w:p>
    <w:p w:rsidR="007B595C" w:rsidRDefault="007B595C" w:rsidP="00500664">
      <w:pPr>
        <w:spacing w:after="0"/>
        <w:jc w:val="both"/>
        <w:rPr>
          <w:szCs w:val="24"/>
        </w:rPr>
      </w:pPr>
    </w:p>
    <w:p w:rsidR="00C27A06" w:rsidRDefault="00C27A06" w:rsidP="00500664">
      <w:pPr>
        <w:spacing w:after="0"/>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C27A06" w:rsidP="004373A0">
      <w:pPr>
        <w:spacing w:after="0"/>
        <w:ind w:firstLine="708"/>
        <w:jc w:val="both"/>
      </w:pPr>
      <w:r>
        <w:rPr>
          <w:szCs w:val="24"/>
        </w:rPr>
        <w:t xml:space="preserve"> </w:t>
      </w:r>
      <w:bookmarkStart w:id="28" w:name="_Toc416084890"/>
      <w:r w:rsidR="00DB7089" w:rsidRPr="00A47F2F">
        <w:t>Gelişim ve Sorun Alanları</w:t>
      </w:r>
      <w:r w:rsidR="00A20B34">
        <w:t>mız</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0662"/>
      </w:tblGrid>
      <w:tr w:rsidR="00F675E8" w:rsidRPr="00A47F2F" w:rsidTr="004373A0">
        <w:trPr>
          <w:trHeight w:val="300"/>
        </w:trPr>
        <w:tc>
          <w:tcPr>
            <w:tcW w:w="11624"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4373A0">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0662" w:type="dxa"/>
            <w:vAlign w:val="center"/>
            <w:hideMark/>
          </w:tcPr>
          <w:p w:rsidR="00F675E8" w:rsidRPr="009B0540" w:rsidRDefault="00034E5C" w:rsidP="00FE3704">
            <w:pPr>
              <w:spacing w:after="0" w:line="240" w:lineRule="auto"/>
              <w:rPr>
                <w:color w:val="000000"/>
                <w:szCs w:val="24"/>
              </w:rPr>
            </w:pPr>
            <w:r w:rsidRPr="009B0540">
              <w:rPr>
                <w:color w:val="000000"/>
                <w:szCs w:val="24"/>
              </w:rPr>
              <w:t>Fiziki ortam ve ders etkinlik araç gereçlerine yönelik iyileştirme çalışmaları</w:t>
            </w:r>
          </w:p>
        </w:tc>
      </w:tr>
      <w:tr w:rsidR="00F675E8" w:rsidRPr="00A47F2F" w:rsidTr="004373A0">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0662" w:type="dxa"/>
            <w:vAlign w:val="center"/>
            <w:hideMark/>
          </w:tcPr>
          <w:p w:rsidR="00F675E8" w:rsidRPr="009B0540" w:rsidRDefault="00034E5C" w:rsidP="00FE3704">
            <w:pPr>
              <w:spacing w:after="0" w:line="240" w:lineRule="auto"/>
              <w:rPr>
                <w:color w:val="000000"/>
                <w:szCs w:val="24"/>
              </w:rPr>
            </w:pPr>
            <w:r w:rsidRPr="009B0540">
              <w:rPr>
                <w:szCs w:val="24"/>
              </w:rPr>
              <w:t>Maddi durumu yetersiz öğrencilerimizin eğitim-öğretim ile ilgili zorunlu ihtiyaçları</w:t>
            </w:r>
          </w:p>
        </w:tc>
      </w:tr>
      <w:tr w:rsidR="00F675E8" w:rsidRPr="00A47F2F" w:rsidTr="004373A0">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0662" w:type="dxa"/>
            <w:vAlign w:val="center"/>
          </w:tcPr>
          <w:p w:rsidR="00F675E8" w:rsidRPr="009B0540" w:rsidRDefault="00034E5C" w:rsidP="00FE3704">
            <w:pPr>
              <w:spacing w:after="0" w:line="240" w:lineRule="auto"/>
              <w:rPr>
                <w:color w:val="000000"/>
                <w:szCs w:val="24"/>
              </w:rPr>
            </w:pPr>
            <w:r w:rsidRPr="009B0540">
              <w:rPr>
                <w:szCs w:val="24"/>
              </w:rPr>
              <w:t>Maddi durumu yetersiz öğrencilerimizin sosyal-kültürel etkinliklere ücretsiz katılımları</w:t>
            </w:r>
          </w:p>
        </w:tc>
      </w:tr>
      <w:tr w:rsidR="00F675E8" w:rsidRPr="00A47F2F" w:rsidTr="004373A0">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0662" w:type="dxa"/>
            <w:vAlign w:val="center"/>
          </w:tcPr>
          <w:p w:rsidR="00F675E8" w:rsidRPr="009B0540" w:rsidRDefault="009933F8" w:rsidP="00FE3704">
            <w:pPr>
              <w:spacing w:after="0" w:line="240" w:lineRule="auto"/>
              <w:rPr>
                <w:color w:val="000000"/>
                <w:szCs w:val="24"/>
              </w:rPr>
            </w:pPr>
            <w:r>
              <w:rPr>
                <w:szCs w:val="24"/>
              </w:rPr>
              <w:t>Ö</w:t>
            </w:r>
            <w:r w:rsidR="00034E5C" w:rsidRPr="009B0540">
              <w:rPr>
                <w:szCs w:val="24"/>
              </w:rPr>
              <w:t>zel eğitimli öğrencilerimize yönelik etkinlikler</w:t>
            </w:r>
          </w:p>
        </w:tc>
      </w:tr>
    </w:tbl>
    <w:p w:rsidR="004778E9" w:rsidRPr="00A47F2F" w:rsidRDefault="004778E9" w:rsidP="004778E9">
      <w:pPr>
        <w:rPr>
          <w:szCs w:val="24"/>
        </w:rPr>
      </w:pP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804"/>
      </w:tblGrid>
      <w:tr w:rsidR="00F675E8" w:rsidRPr="00A47F2F" w:rsidTr="004373A0">
        <w:trPr>
          <w:trHeight w:val="113"/>
        </w:trPr>
        <w:tc>
          <w:tcPr>
            <w:tcW w:w="1162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4373A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0804" w:type="dxa"/>
            <w:vAlign w:val="center"/>
            <w:hideMark/>
          </w:tcPr>
          <w:p w:rsidR="00F675E8" w:rsidRPr="009B0540" w:rsidRDefault="00034E5C" w:rsidP="00FE3704">
            <w:pPr>
              <w:spacing w:after="0" w:line="240" w:lineRule="auto"/>
              <w:rPr>
                <w:color w:val="000000"/>
                <w:szCs w:val="24"/>
              </w:rPr>
            </w:pPr>
            <w:r w:rsidRPr="009B0540">
              <w:rPr>
                <w:color w:val="000000"/>
                <w:szCs w:val="24"/>
              </w:rPr>
              <w:t>Öğretmen</w:t>
            </w:r>
            <w:r w:rsidR="009933F8">
              <w:rPr>
                <w:color w:val="000000"/>
                <w:szCs w:val="24"/>
              </w:rPr>
              <w:t>lerin hizmet içi eğitim sayısı</w:t>
            </w:r>
          </w:p>
        </w:tc>
      </w:tr>
      <w:tr w:rsidR="00F675E8" w:rsidRPr="00A47F2F" w:rsidTr="004373A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0804" w:type="dxa"/>
            <w:vAlign w:val="center"/>
            <w:hideMark/>
          </w:tcPr>
          <w:p w:rsidR="00F675E8" w:rsidRPr="009B0540" w:rsidRDefault="00034E5C" w:rsidP="00FE3704">
            <w:pPr>
              <w:spacing w:after="0" w:line="240" w:lineRule="auto"/>
              <w:rPr>
                <w:color w:val="000000"/>
                <w:szCs w:val="24"/>
              </w:rPr>
            </w:pPr>
            <w:r w:rsidRPr="009B0540">
              <w:rPr>
                <w:rFonts w:cs="Arial"/>
                <w:color w:val="000000"/>
                <w:szCs w:val="24"/>
              </w:rPr>
              <w:t xml:space="preserve">Okulumuzda uygulanan </w:t>
            </w:r>
            <w:r w:rsidR="00B92444" w:rsidRPr="009B0540">
              <w:rPr>
                <w:rFonts w:cs="Arial"/>
                <w:color w:val="000000"/>
                <w:szCs w:val="24"/>
              </w:rPr>
              <w:t>ya da</w:t>
            </w:r>
            <w:r w:rsidRPr="009B0540">
              <w:rPr>
                <w:rFonts w:cs="Arial"/>
                <w:color w:val="000000"/>
                <w:szCs w:val="24"/>
              </w:rPr>
              <w:t xml:space="preserve"> uygulanmak </w:t>
            </w:r>
            <w:r w:rsidR="00B92444" w:rsidRPr="009B0540">
              <w:rPr>
                <w:rFonts w:cs="Arial"/>
                <w:color w:val="000000"/>
                <w:szCs w:val="24"/>
              </w:rPr>
              <w:t>istenen yenilikçi</w:t>
            </w:r>
            <w:r w:rsidRPr="009B0540">
              <w:rPr>
                <w:rFonts w:cs="Arial"/>
                <w:color w:val="000000"/>
                <w:szCs w:val="24"/>
              </w:rPr>
              <w:t xml:space="preserve"> yaklaşım modelleri</w:t>
            </w:r>
          </w:p>
        </w:tc>
      </w:tr>
      <w:tr w:rsidR="00F675E8" w:rsidRPr="00A47F2F" w:rsidTr="004373A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0804" w:type="dxa"/>
            <w:vAlign w:val="center"/>
          </w:tcPr>
          <w:p w:rsidR="00F675E8" w:rsidRPr="009B0540" w:rsidRDefault="00FD1740" w:rsidP="00FE3704">
            <w:pPr>
              <w:spacing w:after="0" w:line="240" w:lineRule="auto"/>
              <w:rPr>
                <w:color w:val="000000"/>
                <w:szCs w:val="24"/>
              </w:rPr>
            </w:pPr>
            <w:r w:rsidRPr="009B0540">
              <w:rPr>
                <w:color w:val="000000"/>
                <w:szCs w:val="24"/>
              </w:rPr>
              <w:t>İlköğretim Memnuniyet a</w:t>
            </w:r>
            <w:r w:rsidR="009933F8">
              <w:rPr>
                <w:color w:val="000000"/>
                <w:szCs w:val="24"/>
              </w:rPr>
              <w:t>nketi dolduran öğretmen sayısı</w:t>
            </w:r>
          </w:p>
        </w:tc>
      </w:tr>
      <w:tr w:rsidR="00F675E8" w:rsidRPr="00A47F2F" w:rsidTr="004373A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0804" w:type="dxa"/>
            <w:vAlign w:val="center"/>
          </w:tcPr>
          <w:p w:rsidR="00F675E8" w:rsidRPr="009B0540" w:rsidRDefault="00FD1740" w:rsidP="00FE3704">
            <w:pPr>
              <w:spacing w:after="0" w:line="240" w:lineRule="auto"/>
              <w:rPr>
                <w:color w:val="000000"/>
                <w:szCs w:val="24"/>
              </w:rPr>
            </w:pPr>
            <w:r w:rsidRPr="009B0540">
              <w:rPr>
                <w:color w:val="000000"/>
                <w:szCs w:val="24"/>
              </w:rPr>
              <w:t>Bireysel Gözlem Formlarının düzenli ve objektif doldurulması</w:t>
            </w:r>
          </w:p>
        </w:tc>
      </w:tr>
    </w:tbl>
    <w:p w:rsidR="00FD1740" w:rsidRPr="00A47F2F" w:rsidRDefault="00A95BAE" w:rsidP="001B455A">
      <w:pPr>
        <w:rPr>
          <w:szCs w:val="24"/>
        </w:rPr>
      </w:pPr>
      <w:r>
        <w:rPr>
          <w:szCs w:val="24"/>
        </w:rPr>
        <w:t xml:space="preserve"> </w:t>
      </w:r>
    </w:p>
    <w:tbl>
      <w:tblPr>
        <w:tblW w:w="11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1095"/>
      </w:tblGrid>
      <w:tr w:rsidR="000413B1" w:rsidRPr="00A47F2F" w:rsidTr="004373A0">
        <w:trPr>
          <w:trHeight w:val="330"/>
        </w:trPr>
        <w:tc>
          <w:tcPr>
            <w:tcW w:w="11624"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373A0">
        <w:trPr>
          <w:trHeight w:val="330"/>
        </w:trPr>
        <w:tc>
          <w:tcPr>
            <w:tcW w:w="52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1095" w:type="dxa"/>
            <w:vAlign w:val="center"/>
          </w:tcPr>
          <w:p w:rsidR="000413B1" w:rsidRPr="00FD1740" w:rsidRDefault="00FD1740" w:rsidP="00B92444">
            <w:pPr>
              <w:spacing w:after="0" w:line="240" w:lineRule="auto"/>
              <w:rPr>
                <w:color w:val="000000"/>
                <w:szCs w:val="24"/>
              </w:rPr>
            </w:pPr>
            <w:r w:rsidRPr="00FD1740">
              <w:rPr>
                <w:color w:val="000000"/>
                <w:szCs w:val="24"/>
              </w:rPr>
              <w:t xml:space="preserve">Okulumuzun </w:t>
            </w:r>
            <w:r w:rsidR="00B92444">
              <w:rPr>
                <w:color w:val="000000"/>
                <w:szCs w:val="24"/>
              </w:rPr>
              <w:t>bahçesini</w:t>
            </w:r>
            <w:r w:rsidRPr="00FD1740">
              <w:rPr>
                <w:color w:val="000000"/>
                <w:szCs w:val="24"/>
              </w:rPr>
              <w:t xml:space="preserve"> </w:t>
            </w:r>
            <w:r w:rsidR="00B92444">
              <w:rPr>
                <w:color w:val="000000"/>
                <w:szCs w:val="24"/>
              </w:rPr>
              <w:t xml:space="preserve">çevirme </w:t>
            </w:r>
            <w:r w:rsidRPr="00FD1740">
              <w:rPr>
                <w:color w:val="000000"/>
                <w:szCs w:val="24"/>
              </w:rPr>
              <w:t>çalışması</w:t>
            </w:r>
          </w:p>
        </w:tc>
      </w:tr>
      <w:tr w:rsidR="000413B1" w:rsidRPr="00A47F2F" w:rsidTr="004373A0">
        <w:trPr>
          <w:trHeight w:val="330"/>
        </w:trPr>
        <w:tc>
          <w:tcPr>
            <w:tcW w:w="52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1095" w:type="dxa"/>
            <w:vAlign w:val="center"/>
          </w:tcPr>
          <w:p w:rsidR="000413B1" w:rsidRPr="00FD1740" w:rsidRDefault="006C52C9" w:rsidP="00FE3704">
            <w:pPr>
              <w:spacing w:after="0" w:line="240" w:lineRule="auto"/>
              <w:rPr>
                <w:color w:val="000000"/>
                <w:szCs w:val="24"/>
              </w:rPr>
            </w:pPr>
            <w:r>
              <w:rPr>
                <w:rFonts w:cs="Arial"/>
                <w:color w:val="000000"/>
                <w:szCs w:val="24"/>
              </w:rPr>
              <w:t>Teknolojik yenileme çalışmaları</w:t>
            </w:r>
          </w:p>
        </w:tc>
      </w:tr>
      <w:tr w:rsidR="000413B1" w:rsidRPr="00A47F2F" w:rsidTr="004373A0">
        <w:trPr>
          <w:trHeight w:val="330"/>
        </w:trPr>
        <w:tc>
          <w:tcPr>
            <w:tcW w:w="52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1095" w:type="dxa"/>
            <w:vAlign w:val="center"/>
          </w:tcPr>
          <w:p w:rsidR="000413B1" w:rsidRPr="00A47F2F" w:rsidRDefault="00FD1740" w:rsidP="00FE3704">
            <w:pPr>
              <w:spacing w:after="0" w:line="240" w:lineRule="auto"/>
              <w:rPr>
                <w:color w:val="000000"/>
                <w:szCs w:val="24"/>
              </w:rPr>
            </w:pPr>
            <w:r w:rsidRPr="00FD1740">
              <w:rPr>
                <w:color w:val="000000"/>
                <w:szCs w:val="24"/>
              </w:rPr>
              <w:t>Sınıf bilgisayarlarının değişimi</w:t>
            </w:r>
          </w:p>
        </w:tc>
      </w:tr>
    </w:tbl>
    <w:p w:rsidR="003322A4" w:rsidRPr="003322A4" w:rsidRDefault="003322A4" w:rsidP="002B6FDB"/>
    <w:p w:rsidR="00F2003D" w:rsidRDefault="00F2003D" w:rsidP="002B6FDB">
      <w:pPr>
        <w:pStyle w:val="Balk1"/>
      </w:pPr>
      <w:bookmarkStart w:id="29" w:name="_Toc411525143"/>
      <w:bookmarkStart w:id="30" w:name="_Toc416085144"/>
      <w:bookmarkStart w:id="31" w:name="_Toc529519458"/>
      <w:bookmarkStart w:id="32" w:name="_Toc531097539"/>
    </w:p>
    <w:p w:rsidR="00153471" w:rsidRPr="00A47F2F" w:rsidRDefault="008D4E73" w:rsidP="002B6FDB">
      <w:pPr>
        <w:pStyle w:val="Balk1"/>
      </w:pPr>
      <w:r>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F2003D" w:rsidRDefault="00F2003D" w:rsidP="00D41148">
      <w:pPr>
        <w:pStyle w:val="Balk2"/>
      </w:pPr>
      <w:bookmarkStart w:id="33" w:name="_Toc531097540"/>
    </w:p>
    <w:p w:rsidR="00F2003D" w:rsidRDefault="00F2003D" w:rsidP="00D41148">
      <w:pPr>
        <w:pStyle w:val="Balk2"/>
      </w:pPr>
    </w:p>
    <w:p w:rsidR="008E325C" w:rsidRPr="00ED50F3" w:rsidRDefault="00D41148" w:rsidP="00D41148">
      <w:pPr>
        <w:pStyle w:val="Balk2"/>
      </w:pPr>
      <w:r>
        <w:t>MİSYO</w:t>
      </w:r>
      <w:r w:rsidR="008E325C" w:rsidRPr="00A47F2F">
        <w:t>N</w:t>
      </w:r>
      <w:r w:rsidR="00B11140">
        <w:t>UMUZ</w:t>
      </w:r>
      <w:r w:rsidR="00373590">
        <w:t xml:space="preserve"> </w:t>
      </w:r>
      <w:bookmarkEnd w:id="33"/>
    </w:p>
    <w:p w:rsidR="008C60C6" w:rsidRPr="008C60C6" w:rsidRDefault="001240C1" w:rsidP="008C60C6">
      <w:pPr>
        <w:widowControl w:val="0"/>
        <w:spacing w:before="202" w:after="0" w:line="240" w:lineRule="auto"/>
        <w:ind w:right="145" w:firstLine="708"/>
        <w:outlineLvl w:val="3"/>
        <w:rPr>
          <w:rFonts w:ascii="Times New Roman" w:hAnsi="Times New Roman" w:cstheme="minorBidi"/>
          <w:sz w:val="28"/>
          <w:szCs w:val="28"/>
          <w:lang w:val="en-US" w:eastAsia="en-US"/>
        </w:rPr>
      </w:pPr>
      <w:bookmarkStart w:id="34" w:name="_Toc531097541"/>
      <w:r w:rsidRPr="008C60C6">
        <w:rPr>
          <w:b/>
          <w:sz w:val="28"/>
          <w:szCs w:val="28"/>
        </w:rPr>
        <w:t xml:space="preserve">    </w:t>
      </w:r>
      <w:r w:rsidR="008C60C6" w:rsidRPr="008C60C6">
        <w:rPr>
          <w:rFonts w:ascii="Times New Roman" w:hAnsi="Times New Roman" w:cstheme="minorBidi"/>
          <w:b/>
          <w:bCs/>
          <w:sz w:val="28"/>
          <w:szCs w:val="28"/>
          <w:lang w:val="en-US" w:eastAsia="en-US"/>
        </w:rPr>
        <w:t>Eğitimde yeniliklerin öncüsü olarak yeteneklerinin farkına varan çağdaş dinamik,</w:t>
      </w:r>
      <w:r w:rsidR="008C60C6" w:rsidRPr="008C60C6">
        <w:rPr>
          <w:rFonts w:ascii="Times New Roman" w:hAnsi="Times New Roman" w:cstheme="minorBidi"/>
          <w:b/>
          <w:bCs/>
          <w:spacing w:val="-18"/>
          <w:sz w:val="28"/>
          <w:szCs w:val="28"/>
          <w:lang w:val="en-US" w:eastAsia="en-US"/>
        </w:rPr>
        <w:t xml:space="preserve"> </w:t>
      </w:r>
      <w:r w:rsidR="008C60C6" w:rsidRPr="008C60C6">
        <w:rPr>
          <w:rFonts w:ascii="Times New Roman" w:hAnsi="Times New Roman" w:cstheme="minorBidi"/>
          <w:b/>
          <w:bCs/>
          <w:sz w:val="28"/>
          <w:szCs w:val="28"/>
          <w:lang w:val="en-US" w:eastAsia="en-US"/>
        </w:rPr>
        <w:t>kendi kendine yetebilen, mutlu bireyler</w:t>
      </w:r>
      <w:r w:rsidR="008C60C6" w:rsidRPr="008C60C6">
        <w:rPr>
          <w:rFonts w:ascii="Times New Roman" w:hAnsi="Times New Roman" w:cstheme="minorBidi"/>
          <w:b/>
          <w:bCs/>
          <w:spacing w:val="-14"/>
          <w:sz w:val="28"/>
          <w:szCs w:val="28"/>
          <w:lang w:val="en-US" w:eastAsia="en-US"/>
        </w:rPr>
        <w:t xml:space="preserve"> </w:t>
      </w:r>
      <w:r w:rsidR="008C60C6" w:rsidRPr="008C60C6">
        <w:rPr>
          <w:rFonts w:ascii="Times New Roman" w:hAnsi="Times New Roman" w:cstheme="minorBidi"/>
          <w:b/>
          <w:bCs/>
          <w:sz w:val="28"/>
          <w:szCs w:val="28"/>
          <w:lang w:val="en-US" w:eastAsia="en-US"/>
        </w:rPr>
        <w:t>yetiştirmek.</w:t>
      </w:r>
    </w:p>
    <w:p w:rsidR="008C60C6" w:rsidRPr="001D7521" w:rsidRDefault="008C60C6" w:rsidP="008C60C6">
      <w:pPr>
        <w:widowControl w:val="0"/>
        <w:spacing w:after="0" w:line="240" w:lineRule="auto"/>
        <w:rPr>
          <w:rFonts w:ascii="Times New Roman" w:hAnsi="Times New Roman"/>
          <w:b/>
          <w:bCs/>
          <w:lang w:val="en-US" w:eastAsia="en-US"/>
        </w:rPr>
      </w:pPr>
    </w:p>
    <w:p w:rsidR="008C60C6" w:rsidRPr="00225E57" w:rsidRDefault="008C60C6" w:rsidP="008C60C6">
      <w:pPr>
        <w:keepNext/>
        <w:spacing w:line="240" w:lineRule="auto"/>
        <w:ind w:firstLine="708"/>
        <w:rPr>
          <w:rFonts w:ascii="Times New Roman" w:hAnsi="Times New Roman"/>
          <w:b/>
          <w:sz w:val="28"/>
          <w:szCs w:val="28"/>
        </w:rPr>
      </w:pPr>
    </w:p>
    <w:p w:rsidR="00F2003D" w:rsidRDefault="00F2003D" w:rsidP="00D41148">
      <w:pPr>
        <w:pStyle w:val="Balk2"/>
      </w:pPr>
    </w:p>
    <w:p w:rsidR="00B11140" w:rsidRPr="00ED50F3" w:rsidRDefault="00B11140" w:rsidP="00D41148">
      <w:pPr>
        <w:pStyle w:val="Balk2"/>
      </w:pPr>
      <w:r>
        <w:t>VİZ</w:t>
      </w:r>
      <w:r w:rsidR="00D41148">
        <w:t>YO</w:t>
      </w:r>
      <w:r w:rsidRPr="00A47F2F">
        <w:t>N</w:t>
      </w:r>
      <w:r>
        <w:t>UMUZ</w:t>
      </w:r>
      <w:r w:rsidR="00373590">
        <w:t xml:space="preserve"> </w:t>
      </w:r>
      <w:bookmarkEnd w:id="34"/>
    </w:p>
    <w:p w:rsidR="008C60C6" w:rsidRPr="008C60C6" w:rsidRDefault="008C60C6" w:rsidP="008C60C6">
      <w:pPr>
        <w:spacing w:before="100" w:beforeAutospacing="1" w:after="100" w:afterAutospacing="1" w:line="240" w:lineRule="auto"/>
        <w:ind w:firstLine="708"/>
        <w:rPr>
          <w:rFonts w:ascii="Arial" w:hAnsi="Arial" w:cs="Arial"/>
          <w:color w:val="000000"/>
          <w:sz w:val="28"/>
          <w:szCs w:val="28"/>
        </w:rPr>
      </w:pPr>
      <w:bookmarkStart w:id="35" w:name="_Toc411525145"/>
      <w:bookmarkStart w:id="36" w:name="_Toc416085153"/>
      <w:bookmarkStart w:id="37" w:name="_Toc529519459"/>
      <w:bookmarkStart w:id="38" w:name="_Toc531097543"/>
      <w:r w:rsidRPr="008C60C6">
        <w:rPr>
          <w:rFonts w:ascii="Times New Roman" w:hAnsi="Times New Roman"/>
          <w:b/>
          <w:bCs/>
          <w:sz w:val="28"/>
          <w:szCs w:val="28"/>
        </w:rPr>
        <w:t>Nitelikli eğitimin öncüsü</w:t>
      </w:r>
      <w:r w:rsidRPr="008C60C6">
        <w:rPr>
          <w:rFonts w:ascii="Times New Roman" w:hAnsi="Times New Roman"/>
          <w:b/>
          <w:bCs/>
          <w:spacing w:val="-14"/>
          <w:sz w:val="28"/>
          <w:szCs w:val="28"/>
        </w:rPr>
        <w:t xml:space="preserve"> </w:t>
      </w:r>
      <w:r w:rsidRPr="008C60C6">
        <w:rPr>
          <w:rFonts w:ascii="Times New Roman" w:hAnsi="Times New Roman"/>
          <w:b/>
          <w:bCs/>
          <w:sz w:val="28"/>
          <w:szCs w:val="28"/>
        </w:rPr>
        <w:t>olmak…</w:t>
      </w:r>
    </w:p>
    <w:p w:rsidR="008C60C6" w:rsidRDefault="00CA0090" w:rsidP="00CA0090">
      <w:pPr>
        <w:spacing w:before="100" w:beforeAutospacing="1" w:after="75" w:line="324" w:lineRule="auto"/>
        <w:ind w:left="-210"/>
        <w:rPr>
          <w:rFonts w:ascii="Times New Roman" w:hAnsi="Times New Roman"/>
          <w:b/>
          <w:sz w:val="28"/>
          <w:szCs w:val="28"/>
        </w:rPr>
      </w:pPr>
      <w:r>
        <w:rPr>
          <w:rFonts w:ascii="Times New Roman" w:hAnsi="Times New Roman"/>
          <w:b/>
          <w:sz w:val="28"/>
          <w:szCs w:val="28"/>
        </w:rPr>
        <w:t xml:space="preserve">   </w:t>
      </w:r>
    </w:p>
    <w:p w:rsidR="00CA0090" w:rsidRPr="00CA0090" w:rsidRDefault="00CA0090" w:rsidP="00CA0090">
      <w:pPr>
        <w:spacing w:before="100" w:beforeAutospacing="1" w:after="75" w:line="324" w:lineRule="auto"/>
        <w:ind w:left="-210"/>
        <w:rPr>
          <w:rFonts w:ascii="Times New Roman" w:hAnsi="Times New Roman"/>
          <w:szCs w:val="24"/>
        </w:rPr>
      </w:pPr>
      <w:r w:rsidRPr="00CA0090">
        <w:rPr>
          <w:rFonts w:ascii="Times New Roman" w:hAnsi="Times New Roman"/>
          <w:b/>
          <w:sz w:val="28"/>
          <w:szCs w:val="28"/>
        </w:rPr>
        <w:t>TEMEL DEĞERLERİMİZ</w:t>
      </w:r>
    </w:p>
    <w:p w:rsidR="00FD75AE" w:rsidRDefault="00FD75AE" w:rsidP="00FD75AE">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FD75AE" w:rsidRDefault="00FD75AE" w:rsidP="00FD75AE">
      <w:pPr>
        <w:widowControl w:val="0"/>
        <w:spacing w:after="0" w:line="372" w:lineRule="auto"/>
        <w:ind w:left="318" w:right="7839" w:hanging="212"/>
        <w:jc w:val="both"/>
        <w:rPr>
          <w:rFonts w:ascii="Times New Roman" w:eastAsiaTheme="minorHAnsi" w:hAnsi="Times New Roman" w:cstheme="minorBidi"/>
          <w:b/>
          <w:color w:val="FF0000"/>
          <w:lang w:val="en-US" w:eastAsia="en-US"/>
        </w:rPr>
      </w:pPr>
      <w:r w:rsidRPr="005F6275">
        <w:rPr>
          <w:rFonts w:ascii="Times New Roman" w:eastAsiaTheme="minorHAnsi" w:hAnsi="Times New Roman" w:cstheme="minorBidi"/>
          <w:b/>
          <w:color w:val="FF0000"/>
          <w:lang w:val="en-US" w:eastAsia="en-US"/>
        </w:rPr>
        <w:t>Kurumsal</w:t>
      </w:r>
      <w:r w:rsidRPr="005F6275">
        <w:rPr>
          <w:rFonts w:ascii="Times New Roman" w:eastAsiaTheme="minorHAnsi" w:hAnsi="Times New Roman" w:cstheme="minorBidi"/>
          <w:b/>
          <w:color w:val="FF0000"/>
          <w:spacing w:val="-7"/>
          <w:lang w:val="en-US" w:eastAsia="en-US"/>
        </w:rPr>
        <w:t xml:space="preserve"> </w:t>
      </w:r>
      <w:r w:rsidRPr="005F6275">
        <w:rPr>
          <w:rFonts w:ascii="Times New Roman" w:eastAsiaTheme="minorHAnsi" w:hAnsi="Times New Roman" w:cstheme="minorBidi"/>
          <w:b/>
          <w:color w:val="FF0000"/>
          <w:lang w:val="en-US" w:eastAsia="en-US"/>
        </w:rPr>
        <w:t xml:space="preserve">İlkelerimiz </w:t>
      </w:r>
    </w:p>
    <w:p w:rsidR="00FD75AE" w:rsidRDefault="00FD75AE" w:rsidP="00FD75AE">
      <w:pPr>
        <w:widowControl w:val="0"/>
        <w:spacing w:after="0" w:line="372" w:lineRule="auto"/>
        <w:ind w:left="318" w:right="7839" w:hanging="212"/>
        <w:jc w:val="both"/>
        <w:rPr>
          <w:rFonts w:ascii="Times New Roman" w:eastAsiaTheme="minorHAnsi" w:hAnsi="Times New Roman" w:cstheme="minorBidi"/>
          <w:lang w:val="en-US" w:eastAsia="en-US"/>
        </w:rPr>
      </w:pPr>
      <w:r>
        <w:rPr>
          <w:rFonts w:ascii="Times New Roman" w:eastAsiaTheme="minorHAnsi" w:hAnsi="Times New Roman" w:cstheme="minorBidi"/>
          <w:lang w:val="en-US" w:eastAsia="en-US"/>
        </w:rPr>
        <w:t xml:space="preserve">    </w:t>
      </w:r>
      <w:r w:rsidRPr="005F6275">
        <w:rPr>
          <w:rFonts w:ascii="Times New Roman" w:eastAsiaTheme="minorHAnsi" w:hAnsi="Times New Roman" w:cstheme="minorBidi"/>
          <w:lang w:val="en-US" w:eastAsia="en-US"/>
        </w:rPr>
        <w:t>1.Genellik ve</w:t>
      </w:r>
      <w:r w:rsidRPr="005F6275">
        <w:rPr>
          <w:rFonts w:ascii="Times New Roman" w:eastAsiaTheme="minorHAnsi" w:hAnsi="Times New Roman" w:cstheme="minorBidi"/>
          <w:spacing w:val="-5"/>
          <w:lang w:val="en-US" w:eastAsia="en-US"/>
        </w:rPr>
        <w:t xml:space="preserve"> </w:t>
      </w:r>
      <w:r w:rsidRPr="005F6275">
        <w:rPr>
          <w:rFonts w:ascii="Times New Roman" w:eastAsiaTheme="minorHAnsi" w:hAnsi="Times New Roman" w:cstheme="minorBidi"/>
          <w:lang w:val="en-US" w:eastAsia="en-US"/>
        </w:rPr>
        <w:t>eşitlik,</w:t>
      </w:r>
    </w:p>
    <w:p w:rsidR="00FD75AE" w:rsidRPr="005F6275" w:rsidRDefault="00FD75AE" w:rsidP="00FD75AE">
      <w:pPr>
        <w:widowControl w:val="0"/>
        <w:spacing w:after="0" w:line="372" w:lineRule="auto"/>
        <w:ind w:left="318" w:right="7839" w:hanging="212"/>
        <w:jc w:val="both"/>
        <w:rPr>
          <w:rFonts w:ascii="Times New Roman" w:hAnsi="Times New Roman"/>
          <w:szCs w:val="24"/>
          <w:lang w:val="en-US" w:eastAsia="en-US"/>
        </w:rPr>
      </w:pPr>
      <w:r>
        <w:rPr>
          <w:rFonts w:ascii="Times New Roman" w:eastAsiaTheme="minorHAnsi" w:hAnsi="Times New Roman" w:cstheme="minorBidi"/>
          <w:lang w:val="en-US" w:eastAsia="en-US"/>
        </w:rPr>
        <w:t xml:space="preserve">    </w:t>
      </w:r>
      <w:r w:rsidRPr="005F6275">
        <w:rPr>
          <w:rFonts w:ascii="Times New Roman" w:eastAsiaTheme="minorHAnsi" w:hAnsi="Times New Roman" w:cstheme="minorBidi"/>
          <w:lang w:val="en-US" w:eastAsia="en-US"/>
        </w:rPr>
        <w:t xml:space="preserve"> 2.Planlılık</w:t>
      </w:r>
    </w:p>
    <w:p w:rsidR="00FD75AE" w:rsidRPr="005F6275" w:rsidRDefault="00FD75AE" w:rsidP="00FD75AE">
      <w:pPr>
        <w:widowControl w:val="0"/>
        <w:numPr>
          <w:ilvl w:val="0"/>
          <w:numId w:val="6"/>
        </w:numPr>
        <w:tabs>
          <w:tab w:val="left" w:pos="559"/>
        </w:tabs>
        <w:spacing w:after="0" w:line="269" w:lineRule="exact"/>
        <w:ind w:right="145" w:firstLine="0"/>
        <w:rPr>
          <w:rFonts w:ascii="Times New Roman" w:hAnsi="Times New Roman"/>
          <w:szCs w:val="24"/>
          <w:lang w:val="en-US" w:eastAsia="en-US"/>
        </w:rPr>
      </w:pPr>
      <w:r w:rsidRPr="005F6275">
        <w:rPr>
          <w:rFonts w:ascii="Times New Roman" w:eastAsiaTheme="minorHAnsi" w:hAnsi="Times New Roman" w:cstheme="minorBidi"/>
          <w:lang w:val="en-US" w:eastAsia="en-US"/>
        </w:rPr>
        <w:t>Ferdin ve toplumun</w:t>
      </w:r>
      <w:r w:rsidRPr="005F6275">
        <w:rPr>
          <w:rFonts w:ascii="Times New Roman" w:eastAsiaTheme="minorHAnsi" w:hAnsi="Times New Roman" w:cstheme="minorBidi"/>
          <w:spacing w:val="-2"/>
          <w:lang w:val="en-US" w:eastAsia="en-US"/>
        </w:rPr>
        <w:t xml:space="preserve"> </w:t>
      </w:r>
      <w:r w:rsidRPr="005F6275">
        <w:rPr>
          <w:rFonts w:ascii="Times New Roman" w:eastAsiaTheme="minorHAnsi" w:hAnsi="Times New Roman" w:cstheme="minorBidi"/>
          <w:lang w:val="en-US" w:eastAsia="en-US"/>
        </w:rPr>
        <w:t>ihtiyaçları,</w:t>
      </w:r>
    </w:p>
    <w:p w:rsidR="00FD75AE" w:rsidRPr="005F6275" w:rsidRDefault="00FD75AE" w:rsidP="00FD75AE">
      <w:pPr>
        <w:widowControl w:val="0"/>
        <w:numPr>
          <w:ilvl w:val="0"/>
          <w:numId w:val="6"/>
        </w:numPr>
        <w:tabs>
          <w:tab w:val="left" w:pos="559"/>
        </w:tabs>
        <w:spacing w:before="137"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Yöneltme,</w:t>
      </w:r>
    </w:p>
    <w:p w:rsidR="00FD75AE" w:rsidRPr="005F6275" w:rsidRDefault="00FD75AE" w:rsidP="00FD75AE">
      <w:pPr>
        <w:widowControl w:val="0"/>
        <w:numPr>
          <w:ilvl w:val="0"/>
          <w:numId w:val="6"/>
        </w:numPr>
        <w:tabs>
          <w:tab w:val="left" w:pos="559"/>
        </w:tabs>
        <w:spacing w:before="139"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Eğitim</w:t>
      </w:r>
      <w:r w:rsidRPr="005F6275">
        <w:rPr>
          <w:rFonts w:ascii="Times New Roman" w:eastAsiaTheme="minorHAnsi" w:hAnsi="Times New Roman" w:cstheme="minorBidi"/>
          <w:spacing w:val="-1"/>
          <w:lang w:val="en-US" w:eastAsia="en-US"/>
        </w:rPr>
        <w:t xml:space="preserve"> </w:t>
      </w:r>
      <w:r w:rsidRPr="005F6275">
        <w:rPr>
          <w:rFonts w:ascii="Times New Roman" w:eastAsiaTheme="minorHAnsi" w:hAnsi="Times New Roman" w:cstheme="minorBidi"/>
          <w:lang w:val="en-US" w:eastAsia="en-US"/>
        </w:rPr>
        <w:t>Hakkı,</w:t>
      </w:r>
    </w:p>
    <w:p w:rsidR="00FD75AE" w:rsidRPr="005F6275" w:rsidRDefault="00FD75AE" w:rsidP="00FD75AE">
      <w:pPr>
        <w:widowControl w:val="0"/>
        <w:numPr>
          <w:ilvl w:val="0"/>
          <w:numId w:val="6"/>
        </w:numPr>
        <w:tabs>
          <w:tab w:val="left" w:pos="559"/>
        </w:tabs>
        <w:spacing w:before="137"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Fırsat ve İmkân</w:t>
      </w:r>
      <w:r w:rsidRPr="005F6275">
        <w:rPr>
          <w:rFonts w:ascii="Times New Roman" w:eastAsiaTheme="minorHAnsi" w:hAnsi="Times New Roman" w:cstheme="minorBidi"/>
          <w:spacing w:val="3"/>
          <w:lang w:val="en-US" w:eastAsia="en-US"/>
        </w:rPr>
        <w:t xml:space="preserve"> </w:t>
      </w:r>
      <w:r w:rsidRPr="005F6275">
        <w:rPr>
          <w:rFonts w:ascii="Times New Roman" w:eastAsiaTheme="minorHAnsi" w:hAnsi="Times New Roman" w:cstheme="minorBidi"/>
          <w:lang w:val="en-US" w:eastAsia="en-US"/>
        </w:rPr>
        <w:t>Eşitliği,</w:t>
      </w:r>
    </w:p>
    <w:p w:rsidR="00FD75AE" w:rsidRPr="005F6275" w:rsidRDefault="00FD75AE" w:rsidP="00FD75AE">
      <w:pPr>
        <w:widowControl w:val="0"/>
        <w:numPr>
          <w:ilvl w:val="0"/>
          <w:numId w:val="6"/>
        </w:numPr>
        <w:tabs>
          <w:tab w:val="left" w:pos="559"/>
        </w:tabs>
        <w:spacing w:before="139"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Süreklilik</w:t>
      </w:r>
    </w:p>
    <w:p w:rsidR="00FD75AE" w:rsidRPr="005F6275" w:rsidRDefault="00FD75AE" w:rsidP="00FD75AE">
      <w:pPr>
        <w:widowControl w:val="0"/>
        <w:numPr>
          <w:ilvl w:val="0"/>
          <w:numId w:val="6"/>
        </w:numPr>
        <w:tabs>
          <w:tab w:val="left" w:pos="559"/>
        </w:tabs>
        <w:spacing w:before="137"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Atatürk İnkılâp ve İlkeleri ve Atatürk Milliyetçiliği,</w:t>
      </w:r>
    </w:p>
    <w:p w:rsidR="00FD75AE" w:rsidRPr="005F6275" w:rsidRDefault="00FD75AE" w:rsidP="00FD75AE">
      <w:pPr>
        <w:widowControl w:val="0"/>
        <w:numPr>
          <w:ilvl w:val="0"/>
          <w:numId w:val="6"/>
        </w:numPr>
        <w:tabs>
          <w:tab w:val="left" w:pos="559"/>
        </w:tabs>
        <w:spacing w:before="139" w:after="0" w:line="240" w:lineRule="auto"/>
        <w:ind w:left="558" w:right="145"/>
        <w:rPr>
          <w:rFonts w:ascii="Times New Roman" w:hAnsi="Times New Roman"/>
          <w:szCs w:val="24"/>
          <w:lang w:val="en-US" w:eastAsia="en-US"/>
        </w:rPr>
      </w:pPr>
      <w:r w:rsidRPr="005F6275">
        <w:rPr>
          <w:rFonts w:ascii="Times New Roman" w:eastAsiaTheme="minorHAnsi" w:hAnsi="Times New Roman" w:cstheme="minorBidi"/>
          <w:lang w:val="en-US" w:eastAsia="en-US"/>
        </w:rPr>
        <w:t>Demokrasi</w:t>
      </w:r>
      <w:r w:rsidRPr="005F6275">
        <w:rPr>
          <w:rFonts w:ascii="Times New Roman" w:eastAsiaTheme="minorHAnsi" w:hAnsi="Times New Roman" w:cstheme="minorBidi"/>
          <w:spacing w:val="-1"/>
          <w:lang w:val="en-US" w:eastAsia="en-US"/>
        </w:rPr>
        <w:t xml:space="preserve"> </w:t>
      </w:r>
      <w:r w:rsidRPr="005F6275">
        <w:rPr>
          <w:rFonts w:ascii="Times New Roman" w:eastAsiaTheme="minorHAnsi" w:hAnsi="Times New Roman" w:cstheme="minorBidi"/>
          <w:lang w:val="en-US" w:eastAsia="en-US"/>
        </w:rPr>
        <w:t>Eğitimi,</w:t>
      </w:r>
    </w:p>
    <w:p w:rsidR="00FD75AE" w:rsidRPr="00FD75AE" w:rsidRDefault="00FD75AE" w:rsidP="00FD75AE">
      <w:pPr>
        <w:widowControl w:val="0"/>
        <w:numPr>
          <w:ilvl w:val="0"/>
          <w:numId w:val="6"/>
        </w:numPr>
        <w:tabs>
          <w:tab w:val="left" w:pos="682"/>
        </w:tabs>
        <w:spacing w:before="137" w:after="0" w:line="360" w:lineRule="auto"/>
        <w:ind w:right="8120" w:firstLine="0"/>
        <w:rPr>
          <w:rFonts w:ascii="Times New Roman" w:hAnsi="Times New Roman"/>
          <w:szCs w:val="24"/>
          <w:lang w:val="en-US" w:eastAsia="en-US"/>
        </w:rPr>
      </w:pPr>
      <w:r w:rsidRPr="005F6275">
        <w:rPr>
          <w:rFonts w:ascii="Times New Roman" w:eastAsiaTheme="minorHAnsi" w:hAnsi="Times New Roman" w:cstheme="minorBidi"/>
          <w:lang w:val="en-US" w:eastAsia="en-US"/>
        </w:rPr>
        <w:t xml:space="preserve">Laiklik, </w:t>
      </w:r>
    </w:p>
    <w:p w:rsidR="00FD75AE" w:rsidRPr="00FD75AE" w:rsidRDefault="00FD75AE" w:rsidP="00FD75AE">
      <w:pPr>
        <w:widowControl w:val="0"/>
        <w:tabs>
          <w:tab w:val="left" w:pos="682"/>
        </w:tabs>
        <w:spacing w:before="137" w:after="0" w:line="360" w:lineRule="auto"/>
        <w:ind w:left="318" w:right="8120"/>
        <w:rPr>
          <w:rFonts w:ascii="Times New Roman" w:hAnsi="Times New Roman"/>
          <w:szCs w:val="24"/>
          <w:lang w:val="en-US" w:eastAsia="en-US"/>
        </w:rPr>
      </w:pPr>
      <w:r w:rsidRPr="005F6275">
        <w:rPr>
          <w:rFonts w:ascii="Times New Roman" w:eastAsiaTheme="minorHAnsi" w:hAnsi="Times New Roman" w:cstheme="minorBidi"/>
          <w:lang w:val="en-US" w:eastAsia="en-US"/>
        </w:rPr>
        <w:t xml:space="preserve">11.Bilimsellik, </w:t>
      </w:r>
    </w:p>
    <w:p w:rsidR="00FD75AE" w:rsidRPr="005F6275" w:rsidRDefault="00FD75AE" w:rsidP="00FD75AE">
      <w:pPr>
        <w:widowControl w:val="0"/>
        <w:tabs>
          <w:tab w:val="left" w:pos="682"/>
        </w:tabs>
        <w:spacing w:before="137" w:after="0" w:line="360" w:lineRule="auto"/>
        <w:ind w:left="318" w:right="8120"/>
        <w:rPr>
          <w:rFonts w:ascii="Times New Roman" w:hAnsi="Times New Roman"/>
          <w:szCs w:val="24"/>
          <w:lang w:val="en-US" w:eastAsia="en-US"/>
        </w:rPr>
      </w:pPr>
      <w:r w:rsidRPr="005F6275">
        <w:rPr>
          <w:rFonts w:ascii="Times New Roman" w:eastAsiaTheme="minorHAnsi" w:hAnsi="Times New Roman" w:cstheme="minorBidi"/>
          <w:lang w:val="en-US" w:eastAsia="en-US"/>
        </w:rPr>
        <w:t>12.Karma</w:t>
      </w:r>
      <w:r w:rsidRPr="005F6275">
        <w:rPr>
          <w:rFonts w:ascii="Times New Roman" w:eastAsiaTheme="minorHAnsi" w:hAnsi="Times New Roman" w:cstheme="minorBidi"/>
          <w:spacing w:val="-6"/>
          <w:lang w:val="en-US" w:eastAsia="en-US"/>
        </w:rPr>
        <w:t xml:space="preserve"> </w:t>
      </w:r>
      <w:r w:rsidRPr="005F6275">
        <w:rPr>
          <w:rFonts w:ascii="Times New Roman" w:eastAsiaTheme="minorHAnsi" w:hAnsi="Times New Roman" w:cstheme="minorBidi"/>
          <w:lang w:val="en-US" w:eastAsia="en-US"/>
        </w:rPr>
        <w:t>Eğitim,</w:t>
      </w:r>
    </w:p>
    <w:p w:rsidR="00FD75AE" w:rsidRPr="005F6275" w:rsidRDefault="00FD75AE" w:rsidP="00FD75AE">
      <w:pPr>
        <w:widowControl w:val="0"/>
        <w:spacing w:before="6" w:after="0" w:line="360" w:lineRule="auto"/>
        <w:ind w:left="318" w:right="7187"/>
        <w:rPr>
          <w:rFonts w:ascii="Times New Roman" w:hAnsi="Times New Roman"/>
          <w:szCs w:val="24"/>
          <w:lang w:val="en-US" w:eastAsia="en-US"/>
        </w:rPr>
      </w:pPr>
      <w:r w:rsidRPr="005F6275">
        <w:rPr>
          <w:rFonts w:ascii="Times New Roman" w:eastAsiaTheme="minorHAnsi" w:hAnsi="Times New Roman" w:cstheme="minorBidi"/>
          <w:lang w:val="en-US" w:eastAsia="en-US"/>
        </w:rPr>
        <w:t>13.Okul ve ailenin</w:t>
      </w:r>
      <w:r w:rsidRPr="005F6275">
        <w:rPr>
          <w:rFonts w:ascii="Times New Roman" w:eastAsiaTheme="minorHAnsi" w:hAnsi="Times New Roman" w:cstheme="minorBidi"/>
          <w:spacing w:val="-6"/>
          <w:lang w:val="en-US" w:eastAsia="en-US"/>
        </w:rPr>
        <w:t xml:space="preserve"> </w:t>
      </w:r>
      <w:r w:rsidRPr="005F6275">
        <w:rPr>
          <w:rFonts w:ascii="Times New Roman" w:eastAsiaTheme="minorHAnsi" w:hAnsi="Times New Roman" w:cstheme="minorBidi"/>
          <w:lang w:val="en-US" w:eastAsia="en-US"/>
        </w:rPr>
        <w:t>işbirliği,</w:t>
      </w:r>
      <w:r>
        <w:rPr>
          <w:rFonts w:ascii="Times New Roman" w:eastAsiaTheme="minorHAnsi" w:hAnsi="Times New Roman" w:cstheme="minorBidi"/>
          <w:lang w:val="en-US" w:eastAsia="en-US"/>
        </w:rPr>
        <w:t xml:space="preserve">                                                                        </w:t>
      </w:r>
      <w:r w:rsidRPr="005F6275">
        <w:rPr>
          <w:rFonts w:ascii="Times New Roman" w:eastAsiaTheme="minorHAnsi" w:hAnsi="Times New Roman" w:cstheme="minorBidi"/>
          <w:lang w:val="en-US" w:eastAsia="en-US"/>
        </w:rPr>
        <w:t xml:space="preserve"> 14.Her yerde</w:t>
      </w:r>
      <w:r w:rsidRPr="005F6275">
        <w:rPr>
          <w:rFonts w:ascii="Times New Roman" w:eastAsiaTheme="minorHAnsi" w:hAnsi="Times New Roman" w:cstheme="minorBidi"/>
          <w:spacing w:val="-7"/>
          <w:lang w:val="en-US" w:eastAsia="en-US"/>
        </w:rPr>
        <w:t xml:space="preserve"> </w:t>
      </w:r>
      <w:r w:rsidRPr="005F6275">
        <w:rPr>
          <w:rFonts w:ascii="Times New Roman" w:eastAsiaTheme="minorHAnsi" w:hAnsi="Times New Roman" w:cstheme="minorBidi"/>
          <w:lang w:val="en-US" w:eastAsia="en-US"/>
        </w:rPr>
        <w:t>Eğitim</w:t>
      </w:r>
    </w:p>
    <w:p w:rsidR="00262527" w:rsidRDefault="00262527" w:rsidP="00CA0090">
      <w:pPr>
        <w:tabs>
          <w:tab w:val="left" w:pos="2700"/>
        </w:tabs>
        <w:spacing w:after="0" w:line="360" w:lineRule="auto"/>
        <w:jc w:val="both"/>
        <w:rPr>
          <w:rFonts w:ascii="Times New Roman" w:eastAsia="Arial Unicode MS" w:hAnsi="Times New Roman"/>
          <w:b/>
          <w:szCs w:val="24"/>
        </w:rPr>
      </w:pPr>
    </w:p>
    <w:p w:rsidR="00262527" w:rsidRDefault="00262527" w:rsidP="00CA0090">
      <w:pPr>
        <w:tabs>
          <w:tab w:val="left" w:pos="2700"/>
        </w:tabs>
        <w:spacing w:after="0" w:line="360" w:lineRule="auto"/>
        <w:jc w:val="both"/>
        <w:rPr>
          <w:rFonts w:ascii="Times New Roman" w:eastAsia="Arial Unicode MS" w:hAnsi="Times New Roman"/>
          <w:b/>
          <w:szCs w:val="24"/>
        </w:rPr>
      </w:pPr>
    </w:p>
    <w:p w:rsidR="00262527" w:rsidRDefault="00262527" w:rsidP="00CA0090">
      <w:pPr>
        <w:tabs>
          <w:tab w:val="left" w:pos="2700"/>
        </w:tabs>
        <w:spacing w:after="0" w:line="360" w:lineRule="auto"/>
        <w:jc w:val="both"/>
        <w:rPr>
          <w:rFonts w:ascii="Times New Roman" w:eastAsia="Arial Unicode MS" w:hAnsi="Times New Roman"/>
          <w:b/>
          <w:szCs w:val="24"/>
        </w:rPr>
      </w:pPr>
    </w:p>
    <w:p w:rsidR="00262527" w:rsidRDefault="00262527" w:rsidP="00CA0090">
      <w:pPr>
        <w:tabs>
          <w:tab w:val="left" w:pos="2700"/>
        </w:tabs>
        <w:spacing w:after="0" w:line="360" w:lineRule="auto"/>
        <w:jc w:val="both"/>
        <w:rPr>
          <w:rFonts w:ascii="Times New Roman" w:eastAsia="Arial Unicode MS" w:hAnsi="Times New Roman"/>
          <w:b/>
          <w:szCs w:val="24"/>
        </w:rPr>
      </w:pPr>
    </w:p>
    <w:p w:rsidR="00C8434E" w:rsidRPr="00FA2535" w:rsidRDefault="00C8434E" w:rsidP="00C8434E">
      <w:pPr>
        <w:widowControl w:val="0"/>
        <w:spacing w:before="64" w:after="0" w:line="240" w:lineRule="auto"/>
        <w:ind w:left="2891" w:right="773"/>
        <w:rPr>
          <w:rFonts w:ascii="Times New Roman" w:hAnsi="Times New Roman"/>
          <w:sz w:val="28"/>
          <w:szCs w:val="28"/>
          <w:lang w:val="en-US" w:eastAsia="en-US"/>
        </w:rPr>
      </w:pPr>
      <w:r>
        <w:rPr>
          <w:rFonts w:ascii="Times New Roman" w:eastAsiaTheme="minorHAnsi" w:hAnsi="Times New Roman" w:cstheme="minorBidi"/>
          <w:b/>
          <w:i/>
          <w:sz w:val="28"/>
          <w:lang w:val="en-US" w:eastAsia="en-US"/>
        </w:rPr>
        <w:t xml:space="preserve">                           </w:t>
      </w:r>
      <w:r w:rsidRPr="00FA2535">
        <w:rPr>
          <w:rFonts w:ascii="Times New Roman" w:eastAsiaTheme="minorHAnsi" w:hAnsi="Times New Roman" w:cstheme="minorBidi"/>
          <w:b/>
          <w:i/>
          <w:sz w:val="28"/>
          <w:lang w:val="en-US" w:eastAsia="en-US"/>
        </w:rPr>
        <w:t>OKULUMUZUN</w:t>
      </w:r>
      <w:r w:rsidRPr="00FA2535">
        <w:rPr>
          <w:rFonts w:ascii="Times New Roman" w:eastAsiaTheme="minorHAnsi" w:hAnsi="Times New Roman" w:cstheme="minorBidi"/>
          <w:b/>
          <w:i/>
          <w:spacing w:val="-6"/>
          <w:sz w:val="28"/>
          <w:lang w:val="en-US" w:eastAsia="en-US"/>
        </w:rPr>
        <w:t xml:space="preserve"> </w:t>
      </w:r>
      <w:r w:rsidRPr="00FA2535">
        <w:rPr>
          <w:rFonts w:ascii="Times New Roman" w:eastAsiaTheme="minorHAnsi" w:hAnsi="Times New Roman" w:cstheme="minorBidi"/>
          <w:b/>
          <w:i/>
          <w:sz w:val="28"/>
          <w:lang w:val="en-US" w:eastAsia="en-US"/>
        </w:rPr>
        <w:t>DEĞERLERİ</w:t>
      </w:r>
    </w:p>
    <w:p w:rsidR="00C8434E" w:rsidRPr="00FA2535" w:rsidRDefault="00C8434E" w:rsidP="00C8434E">
      <w:pPr>
        <w:widowControl w:val="0"/>
        <w:spacing w:before="48" w:after="0" w:line="240" w:lineRule="auto"/>
        <w:ind w:left="2432" w:right="2573"/>
        <w:jc w:val="center"/>
        <w:outlineLvl w:val="3"/>
        <w:rPr>
          <w:rFonts w:ascii="Times New Roman" w:hAnsi="Times New Roman" w:cstheme="minorBidi"/>
          <w:lang w:val="en-US" w:eastAsia="en-US"/>
        </w:rPr>
      </w:pPr>
      <w:r w:rsidRPr="00FA2535">
        <w:rPr>
          <w:rFonts w:ascii="Times New Roman" w:hAnsi="Times New Roman" w:cstheme="minorBidi"/>
          <w:b/>
          <w:bCs/>
          <w:lang w:val="en-US" w:eastAsia="en-US"/>
        </w:rPr>
        <w:t>SEZAİ GÖNÜL AKDAĞ</w:t>
      </w:r>
      <w:r w:rsidRPr="00FA2535">
        <w:rPr>
          <w:rFonts w:ascii="Times New Roman" w:hAnsi="Times New Roman" w:cstheme="minorBidi"/>
          <w:b/>
          <w:bCs/>
          <w:spacing w:val="-19"/>
          <w:lang w:val="en-US" w:eastAsia="en-US"/>
        </w:rPr>
        <w:t xml:space="preserve"> </w:t>
      </w:r>
      <w:r w:rsidRPr="00FA2535">
        <w:rPr>
          <w:rFonts w:ascii="Times New Roman" w:hAnsi="Times New Roman" w:cstheme="minorBidi"/>
          <w:b/>
          <w:bCs/>
          <w:lang w:val="en-US" w:eastAsia="en-US"/>
        </w:rPr>
        <w:t>ANAOKULU’NDA</w:t>
      </w:r>
    </w:p>
    <w:p w:rsidR="00C8434E" w:rsidRPr="00FA2535" w:rsidRDefault="00C8434E" w:rsidP="00C8434E">
      <w:pPr>
        <w:widowControl w:val="0"/>
        <w:spacing w:before="7" w:after="0" w:line="240" w:lineRule="auto"/>
        <w:rPr>
          <w:rFonts w:ascii="Times New Roman" w:hAnsi="Times New Roman"/>
          <w:b/>
          <w:bCs/>
          <w:sz w:val="20"/>
          <w:szCs w:val="20"/>
          <w:lang w:val="en-US" w:eastAsia="en-US"/>
        </w:rPr>
      </w:pPr>
    </w:p>
    <w:p w:rsidR="00C8434E" w:rsidRPr="00FA2535" w:rsidRDefault="00C8434E" w:rsidP="00C8434E">
      <w:pPr>
        <w:widowControl w:val="0"/>
        <w:spacing w:after="0" w:line="240" w:lineRule="auto"/>
        <w:ind w:left="2434" w:right="2573"/>
        <w:jc w:val="center"/>
        <w:rPr>
          <w:rFonts w:ascii="Times New Roman" w:hAnsi="Times New Roman"/>
          <w:lang w:val="en-US" w:eastAsia="en-US"/>
        </w:rPr>
      </w:pPr>
      <w:r w:rsidRPr="00FA2535">
        <w:rPr>
          <w:rFonts w:ascii="Times New Roman" w:eastAsiaTheme="minorHAnsi" w:hAnsi="Times New Roman" w:cstheme="minorBidi"/>
          <w:b/>
          <w:lang w:val="en-US" w:eastAsia="en-US"/>
        </w:rPr>
        <w:t>Tüm değerlere aşağıda belirtilen değerler yön</w:t>
      </w:r>
      <w:r w:rsidRPr="00FA2535">
        <w:rPr>
          <w:rFonts w:ascii="Times New Roman" w:eastAsiaTheme="minorHAnsi" w:hAnsi="Times New Roman" w:cstheme="minorBidi"/>
          <w:b/>
          <w:spacing w:val="-12"/>
          <w:lang w:val="en-US" w:eastAsia="en-US"/>
        </w:rPr>
        <w:t xml:space="preserve"> </w:t>
      </w:r>
      <w:r w:rsidRPr="00FA2535">
        <w:rPr>
          <w:rFonts w:ascii="Times New Roman" w:eastAsiaTheme="minorHAnsi" w:hAnsi="Times New Roman" w:cstheme="minorBidi"/>
          <w:b/>
          <w:lang w:val="en-US" w:eastAsia="en-US"/>
        </w:rPr>
        <w:t>verir.</w:t>
      </w:r>
    </w:p>
    <w:p w:rsidR="00C8434E" w:rsidRPr="00FA2535" w:rsidRDefault="00C8434E" w:rsidP="00C8434E">
      <w:pPr>
        <w:widowControl w:val="0"/>
        <w:spacing w:before="8" w:after="0" w:line="240" w:lineRule="auto"/>
        <w:rPr>
          <w:rFonts w:ascii="Times New Roman" w:hAnsi="Times New Roman"/>
          <w:b/>
          <w:bCs/>
          <w:sz w:val="20"/>
          <w:szCs w:val="20"/>
          <w:lang w:val="en-US" w:eastAsia="en-US"/>
        </w:rPr>
      </w:pPr>
    </w:p>
    <w:p w:rsidR="00C8434E" w:rsidRPr="00FA2535" w:rsidRDefault="00C8434E" w:rsidP="00C8434E">
      <w:pPr>
        <w:widowControl w:val="0"/>
        <w:numPr>
          <w:ilvl w:val="0"/>
          <w:numId w:val="7"/>
        </w:numPr>
        <w:tabs>
          <w:tab w:val="left" w:pos="491"/>
        </w:tabs>
        <w:spacing w:after="0" w:line="273" w:lineRule="auto"/>
        <w:ind w:left="490" w:right="773" w:hanging="360"/>
        <w:rPr>
          <w:rFonts w:ascii="Times New Roman" w:hAnsi="Times New Roman"/>
          <w:lang w:val="en-US" w:eastAsia="en-US"/>
        </w:rPr>
      </w:pPr>
      <w:r w:rsidRPr="00FA2535">
        <w:rPr>
          <w:rFonts w:ascii="Times New Roman" w:eastAsiaTheme="minorHAnsi" w:hAnsi="Times New Roman" w:cstheme="minorBidi"/>
          <w:b/>
          <w:lang w:val="en-US" w:eastAsia="en-US"/>
        </w:rPr>
        <w:t>ATATÜRK İLKE VE DEVRİMLERİNE BAĞLILIK; yapılan faaliyetlerde Atatürk ilke</w:t>
      </w:r>
      <w:r w:rsidRPr="00FA2535">
        <w:rPr>
          <w:rFonts w:ascii="Times New Roman" w:eastAsiaTheme="minorHAnsi" w:hAnsi="Times New Roman" w:cstheme="minorBidi"/>
          <w:b/>
          <w:spacing w:val="38"/>
          <w:lang w:val="en-US" w:eastAsia="en-US"/>
        </w:rPr>
        <w:t xml:space="preserve"> </w:t>
      </w:r>
      <w:r w:rsidRPr="00FA2535">
        <w:rPr>
          <w:rFonts w:ascii="Times New Roman" w:eastAsiaTheme="minorHAnsi" w:hAnsi="Times New Roman" w:cstheme="minorBidi"/>
          <w:b/>
          <w:lang w:val="en-US" w:eastAsia="en-US"/>
        </w:rPr>
        <w:t>ve devrimlerine bağlı</w:t>
      </w:r>
      <w:r w:rsidRPr="00FA2535">
        <w:rPr>
          <w:rFonts w:ascii="Times New Roman" w:eastAsiaTheme="minorHAnsi" w:hAnsi="Times New Roman" w:cstheme="minorBidi"/>
          <w:b/>
          <w:spacing w:val="-3"/>
          <w:lang w:val="en-US" w:eastAsia="en-US"/>
        </w:rPr>
        <w:t xml:space="preserve"> </w:t>
      </w:r>
      <w:r w:rsidRPr="00FA2535">
        <w:rPr>
          <w:rFonts w:ascii="Times New Roman" w:eastAsiaTheme="minorHAnsi" w:hAnsi="Times New Roman" w:cstheme="minorBidi"/>
          <w:b/>
          <w:lang w:val="en-US" w:eastAsia="en-US"/>
        </w:rPr>
        <w:t>kalınmaktadır.</w:t>
      </w:r>
    </w:p>
    <w:p w:rsidR="00C8434E" w:rsidRPr="00FA2535" w:rsidRDefault="00C8434E" w:rsidP="00C8434E">
      <w:pPr>
        <w:widowControl w:val="0"/>
        <w:numPr>
          <w:ilvl w:val="0"/>
          <w:numId w:val="7"/>
        </w:numPr>
        <w:tabs>
          <w:tab w:val="left" w:pos="491"/>
          <w:tab w:val="left" w:pos="5350"/>
        </w:tabs>
        <w:spacing w:before="2" w:after="0" w:line="273" w:lineRule="auto"/>
        <w:ind w:left="490" w:right="779" w:hanging="360"/>
        <w:rPr>
          <w:rFonts w:ascii="Times New Roman" w:hAnsi="Times New Roman"/>
          <w:lang w:val="en-US" w:eastAsia="en-US"/>
        </w:rPr>
      </w:pPr>
      <w:r w:rsidRPr="00FA2535">
        <w:rPr>
          <w:rFonts w:ascii="Times New Roman" w:eastAsiaTheme="minorHAnsi" w:hAnsi="Times New Roman" w:cstheme="minorBidi"/>
          <w:b/>
          <w:lang w:val="en-US" w:eastAsia="en-US"/>
        </w:rPr>
        <w:t>*  MİLLİ  KÜLTÜRÜMÜZÜ</w:t>
      </w:r>
      <w:r w:rsidRPr="00FA2535">
        <w:rPr>
          <w:rFonts w:ascii="Times New Roman" w:eastAsiaTheme="minorHAnsi" w:hAnsi="Times New Roman" w:cstheme="minorBidi"/>
          <w:b/>
          <w:spacing w:val="42"/>
          <w:lang w:val="en-US" w:eastAsia="en-US"/>
        </w:rPr>
        <w:t xml:space="preserve"> </w:t>
      </w:r>
      <w:r w:rsidRPr="00FA2535">
        <w:rPr>
          <w:rFonts w:ascii="Times New Roman" w:eastAsiaTheme="minorHAnsi" w:hAnsi="Times New Roman" w:cstheme="minorBidi"/>
          <w:b/>
          <w:lang w:val="en-US" w:eastAsia="en-US"/>
        </w:rPr>
        <w:t>BENİMSETMEK;</w:t>
      </w:r>
      <w:r w:rsidRPr="00FA2535">
        <w:rPr>
          <w:rFonts w:ascii="Times New Roman" w:eastAsiaTheme="minorHAnsi" w:hAnsi="Times New Roman" w:cstheme="minorBidi"/>
          <w:b/>
          <w:lang w:val="en-US" w:eastAsia="en-US"/>
        </w:rPr>
        <w:tab/>
        <w:t>milli kültürümüzü benimsetmek</w:t>
      </w:r>
      <w:r w:rsidRPr="00FA2535">
        <w:rPr>
          <w:rFonts w:ascii="Times New Roman" w:eastAsiaTheme="minorHAnsi" w:hAnsi="Times New Roman" w:cstheme="minorBidi"/>
          <w:b/>
          <w:spacing w:val="43"/>
          <w:lang w:val="en-US" w:eastAsia="en-US"/>
        </w:rPr>
        <w:t xml:space="preserve"> </w:t>
      </w:r>
      <w:r w:rsidRPr="00FA2535">
        <w:rPr>
          <w:rFonts w:ascii="Times New Roman" w:eastAsiaTheme="minorHAnsi" w:hAnsi="Times New Roman" w:cstheme="minorBidi"/>
          <w:b/>
          <w:lang w:val="en-US" w:eastAsia="en-US"/>
        </w:rPr>
        <w:t>adına bayramlar, belirli gün ve haftalar etkinliklerle</w:t>
      </w:r>
      <w:r w:rsidRPr="00FA2535">
        <w:rPr>
          <w:rFonts w:ascii="Times New Roman" w:eastAsiaTheme="minorHAnsi" w:hAnsi="Times New Roman" w:cstheme="minorBidi"/>
          <w:b/>
          <w:spacing w:val="-8"/>
          <w:lang w:val="en-US" w:eastAsia="en-US"/>
        </w:rPr>
        <w:t xml:space="preserve"> </w:t>
      </w:r>
      <w:r w:rsidRPr="00FA2535">
        <w:rPr>
          <w:rFonts w:ascii="Times New Roman" w:eastAsiaTheme="minorHAnsi" w:hAnsi="Times New Roman" w:cstheme="minorBidi"/>
          <w:b/>
          <w:lang w:val="en-US" w:eastAsia="en-US"/>
        </w:rPr>
        <w:t>kutlanmaktadır.</w:t>
      </w:r>
    </w:p>
    <w:p w:rsidR="00C8434E" w:rsidRPr="00FA2535" w:rsidRDefault="00C8434E" w:rsidP="00C8434E">
      <w:pPr>
        <w:widowControl w:val="0"/>
        <w:numPr>
          <w:ilvl w:val="0"/>
          <w:numId w:val="7"/>
        </w:numPr>
        <w:tabs>
          <w:tab w:val="left" w:pos="491"/>
        </w:tabs>
        <w:spacing w:before="2" w:after="0" w:line="273" w:lineRule="auto"/>
        <w:ind w:left="490" w:right="771" w:hanging="360"/>
        <w:rPr>
          <w:rFonts w:ascii="Times New Roman" w:hAnsi="Times New Roman"/>
          <w:lang w:val="en-US" w:eastAsia="en-US"/>
        </w:rPr>
      </w:pPr>
      <w:r w:rsidRPr="00FA2535">
        <w:rPr>
          <w:rFonts w:ascii="Times New Roman" w:eastAsiaTheme="minorHAnsi" w:hAnsi="Times New Roman" w:cstheme="minorBidi"/>
          <w:b/>
          <w:lang w:val="en-US" w:eastAsia="en-US"/>
        </w:rPr>
        <w:t>*</w:t>
      </w:r>
      <w:r w:rsidRPr="00FA2535">
        <w:rPr>
          <w:rFonts w:ascii="Times New Roman" w:eastAsiaTheme="minorHAnsi" w:hAnsi="Times New Roman" w:cstheme="minorBidi"/>
          <w:b/>
          <w:spacing w:val="31"/>
          <w:lang w:val="en-US" w:eastAsia="en-US"/>
        </w:rPr>
        <w:t xml:space="preserve"> </w:t>
      </w:r>
      <w:r w:rsidRPr="00FA2535">
        <w:rPr>
          <w:rFonts w:ascii="Times New Roman" w:eastAsiaTheme="minorHAnsi" w:hAnsi="Times New Roman" w:cstheme="minorBidi"/>
          <w:b/>
          <w:lang w:val="en-US" w:eastAsia="en-US"/>
        </w:rPr>
        <w:t>PROBLEM</w:t>
      </w:r>
      <w:r w:rsidRPr="00FA2535">
        <w:rPr>
          <w:rFonts w:ascii="Times New Roman" w:eastAsiaTheme="minorHAnsi" w:hAnsi="Times New Roman" w:cstheme="minorBidi"/>
          <w:b/>
          <w:spacing w:val="32"/>
          <w:lang w:val="en-US" w:eastAsia="en-US"/>
        </w:rPr>
        <w:t xml:space="preserve"> </w:t>
      </w:r>
      <w:r w:rsidRPr="00FA2535">
        <w:rPr>
          <w:rFonts w:ascii="Times New Roman" w:eastAsiaTheme="minorHAnsi" w:hAnsi="Times New Roman" w:cstheme="minorBidi"/>
          <w:b/>
          <w:lang w:val="en-US" w:eastAsia="en-US"/>
        </w:rPr>
        <w:t>ÇÖZME</w:t>
      </w:r>
      <w:r w:rsidRPr="00FA2535">
        <w:rPr>
          <w:rFonts w:ascii="Times New Roman" w:eastAsiaTheme="minorHAnsi" w:hAnsi="Times New Roman" w:cstheme="minorBidi"/>
          <w:b/>
          <w:spacing w:val="31"/>
          <w:lang w:val="en-US" w:eastAsia="en-US"/>
        </w:rPr>
        <w:t xml:space="preserve"> </w:t>
      </w:r>
      <w:r w:rsidRPr="00FA2535">
        <w:rPr>
          <w:rFonts w:ascii="Times New Roman" w:eastAsiaTheme="minorHAnsi" w:hAnsi="Times New Roman" w:cstheme="minorBidi"/>
          <w:b/>
          <w:lang w:val="en-US" w:eastAsia="en-US"/>
        </w:rPr>
        <w:t>BECERİSİ:</w:t>
      </w:r>
      <w:r w:rsidRPr="00FA2535">
        <w:rPr>
          <w:rFonts w:ascii="Times New Roman" w:eastAsiaTheme="minorHAnsi" w:hAnsi="Times New Roman" w:cstheme="minorBidi"/>
          <w:b/>
          <w:spacing w:val="30"/>
          <w:lang w:val="en-US" w:eastAsia="en-US"/>
        </w:rPr>
        <w:t xml:space="preserve"> </w:t>
      </w:r>
      <w:r w:rsidRPr="00FA2535">
        <w:rPr>
          <w:rFonts w:ascii="Times New Roman" w:eastAsiaTheme="minorHAnsi" w:hAnsi="Times New Roman" w:cstheme="minorBidi"/>
          <w:b/>
          <w:lang w:val="en-US" w:eastAsia="en-US"/>
        </w:rPr>
        <w:t>Ekinliklerde</w:t>
      </w:r>
      <w:r w:rsidRPr="00FA2535">
        <w:rPr>
          <w:rFonts w:ascii="Times New Roman" w:eastAsiaTheme="minorHAnsi" w:hAnsi="Times New Roman" w:cstheme="minorBidi"/>
          <w:b/>
          <w:spacing w:val="29"/>
          <w:lang w:val="en-US" w:eastAsia="en-US"/>
        </w:rPr>
        <w:t xml:space="preserve"> </w:t>
      </w:r>
      <w:r w:rsidRPr="00FA2535">
        <w:rPr>
          <w:rFonts w:ascii="Times New Roman" w:eastAsiaTheme="minorHAnsi" w:hAnsi="Times New Roman" w:cstheme="minorBidi"/>
          <w:b/>
          <w:lang w:val="en-US" w:eastAsia="en-US"/>
        </w:rPr>
        <w:t>çocukların</w:t>
      </w:r>
      <w:r w:rsidRPr="00FA2535">
        <w:rPr>
          <w:rFonts w:ascii="Times New Roman" w:eastAsiaTheme="minorHAnsi" w:hAnsi="Times New Roman" w:cstheme="minorBidi"/>
          <w:b/>
          <w:spacing w:val="31"/>
          <w:lang w:val="en-US" w:eastAsia="en-US"/>
        </w:rPr>
        <w:t xml:space="preserve"> </w:t>
      </w:r>
      <w:r w:rsidRPr="00FA2535">
        <w:rPr>
          <w:rFonts w:ascii="Times New Roman" w:eastAsiaTheme="minorHAnsi" w:hAnsi="Times New Roman" w:cstheme="minorBidi"/>
          <w:b/>
          <w:lang w:val="en-US" w:eastAsia="en-US"/>
        </w:rPr>
        <w:t>problem</w:t>
      </w:r>
      <w:r w:rsidRPr="00FA2535">
        <w:rPr>
          <w:rFonts w:ascii="Times New Roman" w:eastAsiaTheme="minorHAnsi" w:hAnsi="Times New Roman" w:cstheme="minorBidi"/>
          <w:b/>
          <w:spacing w:val="32"/>
          <w:lang w:val="en-US" w:eastAsia="en-US"/>
        </w:rPr>
        <w:t xml:space="preserve"> </w:t>
      </w:r>
      <w:r w:rsidRPr="00FA2535">
        <w:rPr>
          <w:rFonts w:ascii="Times New Roman" w:eastAsiaTheme="minorHAnsi" w:hAnsi="Times New Roman" w:cstheme="minorBidi"/>
          <w:b/>
          <w:lang w:val="en-US" w:eastAsia="en-US"/>
        </w:rPr>
        <w:t>çözme</w:t>
      </w:r>
      <w:r w:rsidRPr="00FA2535">
        <w:rPr>
          <w:rFonts w:ascii="Times New Roman" w:eastAsiaTheme="minorHAnsi" w:hAnsi="Times New Roman" w:cstheme="minorBidi"/>
          <w:b/>
          <w:spacing w:val="32"/>
          <w:lang w:val="en-US" w:eastAsia="en-US"/>
        </w:rPr>
        <w:t xml:space="preserve"> </w:t>
      </w:r>
      <w:r w:rsidRPr="00FA2535">
        <w:rPr>
          <w:rFonts w:ascii="Times New Roman" w:eastAsiaTheme="minorHAnsi" w:hAnsi="Times New Roman" w:cstheme="minorBidi"/>
          <w:b/>
          <w:lang w:val="en-US" w:eastAsia="en-US"/>
        </w:rPr>
        <w:t>becerilerinin ortaya çıkmasına imkan</w:t>
      </w:r>
      <w:r w:rsidRPr="00FA2535">
        <w:rPr>
          <w:rFonts w:ascii="Times New Roman" w:eastAsiaTheme="minorHAnsi" w:hAnsi="Times New Roman" w:cstheme="minorBidi"/>
          <w:b/>
          <w:spacing w:val="-7"/>
          <w:lang w:val="en-US" w:eastAsia="en-US"/>
        </w:rPr>
        <w:t xml:space="preserve"> </w:t>
      </w:r>
      <w:r w:rsidRPr="00FA2535">
        <w:rPr>
          <w:rFonts w:ascii="Times New Roman" w:eastAsiaTheme="minorHAnsi" w:hAnsi="Times New Roman" w:cstheme="minorBidi"/>
          <w:b/>
          <w:lang w:val="en-US" w:eastAsia="en-US"/>
        </w:rPr>
        <w:t>sağlamaktadır.</w:t>
      </w:r>
    </w:p>
    <w:p w:rsidR="00C8434E" w:rsidRPr="00FA2535" w:rsidRDefault="00C8434E" w:rsidP="00C8434E">
      <w:pPr>
        <w:widowControl w:val="0"/>
        <w:numPr>
          <w:ilvl w:val="0"/>
          <w:numId w:val="7"/>
        </w:numPr>
        <w:tabs>
          <w:tab w:val="left" w:pos="491"/>
        </w:tabs>
        <w:spacing w:before="2" w:after="0" w:line="273" w:lineRule="auto"/>
        <w:ind w:left="490" w:right="779" w:hanging="360"/>
        <w:rPr>
          <w:rFonts w:ascii="Times New Roman" w:hAnsi="Times New Roman"/>
          <w:lang w:val="en-US" w:eastAsia="en-US"/>
        </w:rPr>
      </w:pPr>
      <w:r w:rsidRPr="00FA2535">
        <w:rPr>
          <w:rFonts w:ascii="Times New Roman" w:eastAsiaTheme="minorHAnsi" w:hAnsi="Times New Roman" w:cstheme="minorBidi"/>
          <w:b/>
          <w:lang w:val="en-US" w:eastAsia="en-US"/>
        </w:rPr>
        <w:t>ŞEFFAFLIK;</w:t>
      </w:r>
      <w:r w:rsidRPr="00FA2535">
        <w:rPr>
          <w:rFonts w:ascii="Times New Roman" w:eastAsiaTheme="minorHAnsi" w:hAnsi="Times New Roman" w:cstheme="minorBidi"/>
          <w:b/>
          <w:spacing w:val="35"/>
          <w:lang w:val="en-US" w:eastAsia="en-US"/>
        </w:rPr>
        <w:t xml:space="preserve"> </w:t>
      </w:r>
      <w:r w:rsidRPr="00FA2535">
        <w:rPr>
          <w:rFonts w:ascii="Times New Roman" w:eastAsiaTheme="minorHAnsi" w:hAnsi="Times New Roman" w:cstheme="minorBidi"/>
          <w:b/>
          <w:lang w:val="en-US" w:eastAsia="en-US"/>
        </w:rPr>
        <w:t>Faaliyetler</w:t>
      </w:r>
      <w:r w:rsidRPr="00FA2535">
        <w:rPr>
          <w:rFonts w:ascii="Times New Roman" w:eastAsiaTheme="minorHAnsi" w:hAnsi="Times New Roman" w:cstheme="minorBidi"/>
          <w:b/>
          <w:spacing w:val="34"/>
          <w:lang w:val="en-US" w:eastAsia="en-US"/>
        </w:rPr>
        <w:t xml:space="preserve"> </w:t>
      </w:r>
      <w:r w:rsidRPr="00FA2535">
        <w:rPr>
          <w:rFonts w:ascii="Times New Roman" w:eastAsiaTheme="minorHAnsi" w:hAnsi="Times New Roman" w:cstheme="minorBidi"/>
          <w:b/>
          <w:lang w:val="en-US" w:eastAsia="en-US"/>
        </w:rPr>
        <w:t>paydaşların</w:t>
      </w:r>
      <w:r w:rsidRPr="00FA2535">
        <w:rPr>
          <w:rFonts w:ascii="Times New Roman" w:eastAsiaTheme="minorHAnsi" w:hAnsi="Times New Roman" w:cstheme="minorBidi"/>
          <w:b/>
          <w:spacing w:val="36"/>
          <w:lang w:val="en-US" w:eastAsia="en-US"/>
        </w:rPr>
        <w:t xml:space="preserve"> </w:t>
      </w:r>
      <w:r w:rsidRPr="00FA2535">
        <w:rPr>
          <w:rFonts w:ascii="Times New Roman" w:eastAsiaTheme="minorHAnsi" w:hAnsi="Times New Roman" w:cstheme="minorBidi"/>
          <w:b/>
          <w:lang w:val="en-US" w:eastAsia="en-US"/>
        </w:rPr>
        <w:t>erişimine</w:t>
      </w:r>
      <w:r w:rsidRPr="00FA2535">
        <w:rPr>
          <w:rFonts w:ascii="Times New Roman" w:eastAsiaTheme="minorHAnsi" w:hAnsi="Times New Roman" w:cstheme="minorBidi"/>
          <w:b/>
          <w:spacing w:val="37"/>
          <w:lang w:val="en-US" w:eastAsia="en-US"/>
        </w:rPr>
        <w:t xml:space="preserve"> </w:t>
      </w:r>
      <w:r w:rsidRPr="00FA2535">
        <w:rPr>
          <w:rFonts w:ascii="Times New Roman" w:eastAsiaTheme="minorHAnsi" w:hAnsi="Times New Roman" w:cstheme="minorBidi"/>
          <w:b/>
          <w:lang w:val="en-US" w:eastAsia="en-US"/>
        </w:rPr>
        <w:t>açık</w:t>
      </w:r>
      <w:r w:rsidRPr="00FA2535">
        <w:rPr>
          <w:rFonts w:ascii="Times New Roman" w:eastAsiaTheme="minorHAnsi" w:hAnsi="Times New Roman" w:cstheme="minorBidi"/>
          <w:b/>
          <w:spacing w:val="36"/>
          <w:lang w:val="en-US" w:eastAsia="en-US"/>
        </w:rPr>
        <w:t xml:space="preserve"> </w:t>
      </w:r>
      <w:r w:rsidRPr="00FA2535">
        <w:rPr>
          <w:rFonts w:ascii="Times New Roman" w:eastAsiaTheme="minorHAnsi" w:hAnsi="Times New Roman" w:cstheme="minorBidi"/>
          <w:b/>
          <w:lang w:val="en-US" w:eastAsia="en-US"/>
        </w:rPr>
        <w:t>olarak</w:t>
      </w:r>
      <w:r w:rsidRPr="00FA2535">
        <w:rPr>
          <w:rFonts w:ascii="Times New Roman" w:eastAsiaTheme="minorHAnsi" w:hAnsi="Times New Roman" w:cstheme="minorBidi"/>
          <w:b/>
          <w:spacing w:val="36"/>
          <w:lang w:val="en-US" w:eastAsia="en-US"/>
        </w:rPr>
        <w:t xml:space="preserve"> </w:t>
      </w:r>
      <w:r w:rsidRPr="00FA2535">
        <w:rPr>
          <w:rFonts w:ascii="Times New Roman" w:eastAsiaTheme="minorHAnsi" w:hAnsi="Times New Roman" w:cstheme="minorBidi"/>
          <w:b/>
          <w:lang w:val="en-US" w:eastAsia="en-US"/>
        </w:rPr>
        <w:t>gerçekleştirilir.</w:t>
      </w:r>
      <w:r w:rsidRPr="00FA2535">
        <w:rPr>
          <w:rFonts w:ascii="Times New Roman" w:eastAsiaTheme="minorHAnsi" w:hAnsi="Times New Roman" w:cstheme="minorBidi"/>
          <w:b/>
          <w:spacing w:val="37"/>
          <w:lang w:val="en-US" w:eastAsia="en-US"/>
        </w:rPr>
        <w:t xml:space="preserve"> </w:t>
      </w:r>
      <w:r w:rsidRPr="00FA2535">
        <w:rPr>
          <w:rFonts w:ascii="Times New Roman" w:eastAsiaTheme="minorHAnsi" w:hAnsi="Times New Roman" w:cstheme="minorBidi"/>
          <w:b/>
          <w:lang w:val="en-US" w:eastAsia="en-US"/>
        </w:rPr>
        <w:t>Her</w:t>
      </w:r>
      <w:r w:rsidRPr="00FA2535">
        <w:rPr>
          <w:rFonts w:ascii="Times New Roman" w:eastAsiaTheme="minorHAnsi" w:hAnsi="Times New Roman" w:cstheme="minorBidi"/>
          <w:b/>
          <w:spacing w:val="37"/>
          <w:lang w:val="en-US" w:eastAsia="en-US"/>
        </w:rPr>
        <w:t xml:space="preserve"> </w:t>
      </w:r>
      <w:r w:rsidRPr="00FA2535">
        <w:rPr>
          <w:rFonts w:ascii="Times New Roman" w:eastAsiaTheme="minorHAnsi" w:hAnsi="Times New Roman" w:cstheme="minorBidi"/>
          <w:b/>
          <w:lang w:val="en-US" w:eastAsia="en-US"/>
        </w:rPr>
        <w:t>düzeyde yetkilinin eylem ve kararlarından dolayı hesap verme yükümlülüğü</w:t>
      </w:r>
      <w:r w:rsidRPr="00FA2535">
        <w:rPr>
          <w:rFonts w:ascii="Times New Roman" w:eastAsiaTheme="minorHAnsi" w:hAnsi="Times New Roman" w:cstheme="minorBidi"/>
          <w:b/>
          <w:spacing w:val="-4"/>
          <w:lang w:val="en-US" w:eastAsia="en-US"/>
        </w:rPr>
        <w:t xml:space="preserve"> </w:t>
      </w:r>
      <w:r w:rsidRPr="00FA2535">
        <w:rPr>
          <w:rFonts w:ascii="Times New Roman" w:eastAsiaTheme="minorHAnsi" w:hAnsi="Times New Roman" w:cstheme="minorBidi"/>
          <w:b/>
          <w:lang w:val="en-US" w:eastAsia="en-US"/>
        </w:rPr>
        <w:t>vardır.</w:t>
      </w:r>
    </w:p>
    <w:p w:rsidR="00C8434E" w:rsidRPr="00FA2535" w:rsidRDefault="00C8434E" w:rsidP="00C8434E">
      <w:pPr>
        <w:widowControl w:val="0"/>
        <w:numPr>
          <w:ilvl w:val="0"/>
          <w:numId w:val="7"/>
        </w:numPr>
        <w:tabs>
          <w:tab w:val="left" w:pos="491"/>
        </w:tabs>
        <w:spacing w:before="2" w:after="0" w:line="273" w:lineRule="auto"/>
        <w:ind w:left="490" w:right="773" w:hanging="360"/>
        <w:rPr>
          <w:rFonts w:ascii="Times New Roman" w:hAnsi="Times New Roman"/>
          <w:lang w:val="en-US" w:eastAsia="en-US"/>
        </w:rPr>
      </w:pPr>
      <w:r w:rsidRPr="00FA2535">
        <w:rPr>
          <w:rFonts w:ascii="Times New Roman" w:eastAsiaTheme="minorHAnsi" w:hAnsi="Times New Roman" w:cstheme="minorBidi"/>
          <w:b/>
          <w:lang w:val="en-US" w:eastAsia="en-US"/>
        </w:rPr>
        <w:t>İŞ BİRLİĞİ, DAYANIŞMA VE PAYLAŞMA; Okulumuz çalışanları, işbirliği,</w:t>
      </w:r>
      <w:r w:rsidRPr="00FA2535">
        <w:rPr>
          <w:rFonts w:ascii="Times New Roman" w:eastAsiaTheme="minorHAnsi" w:hAnsi="Times New Roman" w:cstheme="minorBidi"/>
          <w:b/>
          <w:spacing w:val="47"/>
          <w:lang w:val="en-US" w:eastAsia="en-US"/>
        </w:rPr>
        <w:t xml:space="preserve"> </w:t>
      </w:r>
      <w:r w:rsidRPr="00FA2535">
        <w:rPr>
          <w:rFonts w:ascii="Times New Roman" w:eastAsiaTheme="minorHAnsi" w:hAnsi="Times New Roman" w:cstheme="minorBidi"/>
          <w:b/>
          <w:lang w:val="en-US" w:eastAsia="en-US"/>
        </w:rPr>
        <w:t>dayanışma ve paylaşma anlayışı içerisinde hareket</w:t>
      </w:r>
      <w:r w:rsidRPr="00FA2535">
        <w:rPr>
          <w:rFonts w:ascii="Times New Roman" w:eastAsiaTheme="minorHAnsi" w:hAnsi="Times New Roman" w:cstheme="minorBidi"/>
          <w:b/>
          <w:spacing w:val="-2"/>
          <w:lang w:val="en-US" w:eastAsia="en-US"/>
        </w:rPr>
        <w:t xml:space="preserve"> </w:t>
      </w:r>
      <w:r w:rsidRPr="00FA2535">
        <w:rPr>
          <w:rFonts w:ascii="Times New Roman" w:eastAsiaTheme="minorHAnsi" w:hAnsi="Times New Roman" w:cstheme="minorBidi"/>
          <w:b/>
          <w:lang w:val="en-US" w:eastAsia="en-US"/>
        </w:rPr>
        <w:t>eder.</w:t>
      </w:r>
    </w:p>
    <w:p w:rsidR="00C8434E" w:rsidRPr="00FA2535" w:rsidRDefault="00C8434E" w:rsidP="00C8434E">
      <w:pPr>
        <w:widowControl w:val="0"/>
        <w:numPr>
          <w:ilvl w:val="0"/>
          <w:numId w:val="7"/>
        </w:numPr>
        <w:tabs>
          <w:tab w:val="left" w:pos="491"/>
        </w:tabs>
        <w:spacing w:before="2" w:after="0" w:line="273" w:lineRule="auto"/>
        <w:ind w:left="490" w:right="778" w:hanging="360"/>
        <w:rPr>
          <w:rFonts w:ascii="Times New Roman" w:hAnsi="Times New Roman"/>
          <w:lang w:val="en-US" w:eastAsia="en-US"/>
        </w:rPr>
      </w:pPr>
      <w:r w:rsidRPr="00FA2535">
        <w:rPr>
          <w:rFonts w:ascii="Times New Roman" w:eastAsiaTheme="minorHAnsi" w:hAnsi="Times New Roman" w:cstheme="minorBidi"/>
          <w:b/>
          <w:lang w:val="en-US" w:eastAsia="en-US"/>
        </w:rPr>
        <w:t>YENİLİKÇİLİK VE YARATICILIK; Çalışanlar ve öğrenciler yenilikçi ve yaratıcı</w:t>
      </w:r>
      <w:r w:rsidRPr="00FA2535">
        <w:rPr>
          <w:rFonts w:ascii="Times New Roman" w:eastAsiaTheme="minorHAnsi" w:hAnsi="Times New Roman" w:cstheme="minorBidi"/>
          <w:b/>
          <w:spacing w:val="-11"/>
          <w:lang w:val="en-US" w:eastAsia="en-US"/>
        </w:rPr>
        <w:t xml:space="preserve"> </w:t>
      </w:r>
      <w:r w:rsidRPr="00FA2535">
        <w:rPr>
          <w:rFonts w:ascii="Times New Roman" w:eastAsiaTheme="minorHAnsi" w:hAnsi="Times New Roman" w:cstheme="minorBidi"/>
          <w:b/>
          <w:lang w:val="en-US" w:eastAsia="en-US"/>
        </w:rPr>
        <w:t>düşünce ve görüşlerini serbestçe dile getirir.</w:t>
      </w:r>
    </w:p>
    <w:p w:rsidR="00C8434E" w:rsidRPr="00FA2535" w:rsidRDefault="00C8434E" w:rsidP="00C8434E">
      <w:pPr>
        <w:widowControl w:val="0"/>
        <w:numPr>
          <w:ilvl w:val="0"/>
          <w:numId w:val="7"/>
        </w:numPr>
        <w:tabs>
          <w:tab w:val="left" w:pos="491"/>
        </w:tabs>
        <w:spacing w:before="2" w:after="0" w:line="273" w:lineRule="auto"/>
        <w:ind w:left="490" w:right="773" w:hanging="360"/>
        <w:rPr>
          <w:rFonts w:ascii="Times New Roman" w:hAnsi="Times New Roman"/>
          <w:lang w:val="en-US" w:eastAsia="en-US"/>
        </w:rPr>
      </w:pPr>
      <w:r w:rsidRPr="00FA2535">
        <w:rPr>
          <w:rFonts w:ascii="Times New Roman" w:eastAsiaTheme="minorHAnsi" w:hAnsi="Times New Roman" w:cstheme="minorBidi"/>
          <w:b/>
          <w:lang w:val="en-US" w:eastAsia="en-US"/>
        </w:rPr>
        <w:t>ADALET;</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Okul</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yönetimi,</w:t>
      </w:r>
      <w:r w:rsidRPr="00FA2535">
        <w:rPr>
          <w:rFonts w:ascii="Times New Roman" w:eastAsiaTheme="minorHAnsi" w:hAnsi="Times New Roman" w:cstheme="minorBidi"/>
          <w:b/>
          <w:spacing w:val="19"/>
          <w:lang w:val="en-US" w:eastAsia="en-US"/>
        </w:rPr>
        <w:t xml:space="preserve"> </w:t>
      </w:r>
      <w:r w:rsidRPr="00FA2535">
        <w:rPr>
          <w:rFonts w:ascii="Times New Roman" w:eastAsiaTheme="minorHAnsi" w:hAnsi="Times New Roman" w:cstheme="minorBidi"/>
          <w:b/>
          <w:lang w:val="en-US" w:eastAsia="en-US"/>
        </w:rPr>
        <w:t>kurum</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çalışanları</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arasında</w:t>
      </w:r>
      <w:r w:rsidRPr="00FA2535">
        <w:rPr>
          <w:rFonts w:ascii="Times New Roman" w:eastAsiaTheme="minorHAnsi" w:hAnsi="Times New Roman" w:cstheme="minorBidi"/>
          <w:b/>
          <w:spacing w:val="19"/>
          <w:lang w:val="en-US" w:eastAsia="en-US"/>
        </w:rPr>
        <w:t xml:space="preserve"> </w:t>
      </w:r>
      <w:r w:rsidRPr="00FA2535">
        <w:rPr>
          <w:rFonts w:ascii="Times New Roman" w:eastAsiaTheme="minorHAnsi" w:hAnsi="Times New Roman" w:cstheme="minorBidi"/>
          <w:b/>
          <w:lang w:val="en-US" w:eastAsia="en-US"/>
        </w:rPr>
        <w:t>ayrım</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yapmaz,</w:t>
      </w:r>
      <w:r w:rsidRPr="00FA2535">
        <w:rPr>
          <w:rFonts w:ascii="Times New Roman" w:eastAsiaTheme="minorHAnsi" w:hAnsi="Times New Roman" w:cstheme="minorBidi"/>
          <w:b/>
          <w:spacing w:val="19"/>
          <w:lang w:val="en-US" w:eastAsia="en-US"/>
        </w:rPr>
        <w:t xml:space="preserve"> </w:t>
      </w:r>
      <w:r w:rsidRPr="00FA2535">
        <w:rPr>
          <w:rFonts w:ascii="Times New Roman" w:eastAsiaTheme="minorHAnsi" w:hAnsi="Times New Roman" w:cstheme="minorBidi"/>
          <w:b/>
          <w:lang w:val="en-US" w:eastAsia="en-US"/>
        </w:rPr>
        <w:t>liyakata</w:t>
      </w:r>
      <w:r w:rsidRPr="00FA2535">
        <w:rPr>
          <w:rFonts w:ascii="Times New Roman" w:eastAsiaTheme="minorHAnsi" w:hAnsi="Times New Roman" w:cstheme="minorBidi"/>
          <w:b/>
          <w:spacing w:val="19"/>
          <w:lang w:val="en-US" w:eastAsia="en-US"/>
        </w:rPr>
        <w:t xml:space="preserve"> </w:t>
      </w:r>
      <w:r w:rsidRPr="00FA2535">
        <w:rPr>
          <w:rFonts w:ascii="Times New Roman" w:eastAsiaTheme="minorHAnsi" w:hAnsi="Times New Roman" w:cstheme="minorBidi"/>
          <w:b/>
          <w:lang w:val="en-US" w:eastAsia="en-US"/>
        </w:rPr>
        <w:t>önem</w:t>
      </w:r>
      <w:r w:rsidRPr="00FA2535">
        <w:rPr>
          <w:rFonts w:ascii="Times New Roman" w:eastAsiaTheme="minorHAnsi" w:hAnsi="Times New Roman" w:cstheme="minorBidi"/>
          <w:b/>
          <w:spacing w:val="20"/>
          <w:lang w:val="en-US" w:eastAsia="en-US"/>
        </w:rPr>
        <w:t xml:space="preserve"> </w:t>
      </w:r>
      <w:r w:rsidRPr="00FA2535">
        <w:rPr>
          <w:rFonts w:ascii="Times New Roman" w:eastAsiaTheme="minorHAnsi" w:hAnsi="Times New Roman" w:cstheme="minorBidi"/>
          <w:b/>
          <w:lang w:val="en-US" w:eastAsia="en-US"/>
        </w:rPr>
        <w:t>verir ve emeğe saygı</w:t>
      </w:r>
      <w:r w:rsidRPr="00FA2535">
        <w:rPr>
          <w:rFonts w:ascii="Times New Roman" w:eastAsiaTheme="minorHAnsi" w:hAnsi="Times New Roman" w:cstheme="minorBidi"/>
          <w:b/>
          <w:spacing w:val="-1"/>
          <w:lang w:val="en-US" w:eastAsia="en-US"/>
        </w:rPr>
        <w:t xml:space="preserve"> </w:t>
      </w:r>
      <w:r w:rsidRPr="00FA2535">
        <w:rPr>
          <w:rFonts w:ascii="Times New Roman" w:eastAsiaTheme="minorHAnsi" w:hAnsi="Times New Roman" w:cstheme="minorBidi"/>
          <w:b/>
          <w:lang w:val="en-US" w:eastAsia="en-US"/>
        </w:rPr>
        <w:t>gösterir.</w:t>
      </w:r>
    </w:p>
    <w:p w:rsidR="00C8434E" w:rsidRPr="00FA2535" w:rsidRDefault="00C8434E" w:rsidP="00C8434E">
      <w:pPr>
        <w:widowControl w:val="0"/>
        <w:numPr>
          <w:ilvl w:val="0"/>
          <w:numId w:val="7"/>
        </w:numPr>
        <w:tabs>
          <w:tab w:val="left" w:pos="491"/>
        </w:tabs>
        <w:spacing w:before="2" w:after="0" w:line="273" w:lineRule="auto"/>
        <w:ind w:left="490" w:right="779" w:hanging="360"/>
        <w:rPr>
          <w:rFonts w:ascii="Times New Roman" w:hAnsi="Times New Roman"/>
          <w:lang w:val="en-US" w:eastAsia="en-US"/>
        </w:rPr>
      </w:pPr>
      <w:r w:rsidRPr="00FA2535">
        <w:rPr>
          <w:rFonts w:ascii="Times New Roman" w:eastAsiaTheme="minorHAnsi" w:hAnsi="Times New Roman" w:cstheme="minorBidi"/>
          <w:b/>
          <w:lang w:val="en-US" w:eastAsia="en-US"/>
        </w:rPr>
        <w:t>KATILIMCILIK: Çalışanlar ve öğrenciler bireysel özellik ve idealizmlerini koruyarak</w:t>
      </w:r>
      <w:r w:rsidRPr="00FA2535">
        <w:rPr>
          <w:rFonts w:ascii="Times New Roman" w:eastAsiaTheme="minorHAnsi" w:hAnsi="Times New Roman" w:cstheme="minorBidi"/>
          <w:b/>
          <w:spacing w:val="33"/>
          <w:lang w:val="en-US" w:eastAsia="en-US"/>
        </w:rPr>
        <w:t xml:space="preserve"> </w:t>
      </w:r>
      <w:r w:rsidRPr="00FA2535">
        <w:rPr>
          <w:rFonts w:ascii="Times New Roman" w:eastAsiaTheme="minorHAnsi" w:hAnsi="Times New Roman" w:cstheme="minorBidi"/>
          <w:b/>
          <w:lang w:val="en-US" w:eastAsia="en-US"/>
        </w:rPr>
        <w:t>her kademede emeğe saygı gösterir.</w:t>
      </w:r>
    </w:p>
    <w:p w:rsidR="00C8434E" w:rsidRPr="00FA2535" w:rsidRDefault="00C8434E" w:rsidP="00C8434E">
      <w:pPr>
        <w:widowControl w:val="0"/>
        <w:numPr>
          <w:ilvl w:val="0"/>
          <w:numId w:val="7"/>
        </w:numPr>
        <w:tabs>
          <w:tab w:val="left" w:pos="491"/>
        </w:tabs>
        <w:spacing w:before="2" w:after="0" w:line="273" w:lineRule="auto"/>
        <w:ind w:left="490" w:right="778" w:hanging="360"/>
        <w:rPr>
          <w:rFonts w:ascii="Times New Roman" w:hAnsi="Times New Roman"/>
          <w:lang w:val="en-US" w:eastAsia="en-US"/>
        </w:rPr>
      </w:pPr>
      <w:r w:rsidRPr="00FA2535">
        <w:rPr>
          <w:rFonts w:ascii="Times New Roman" w:eastAsiaTheme="minorHAnsi" w:hAnsi="Times New Roman" w:cstheme="minorBidi"/>
          <w:b/>
          <w:lang w:val="en-US" w:eastAsia="en-US"/>
        </w:rPr>
        <w:t>MÜKEMMELİ ARAMAK; Çalışanlar okulun tüm faaliyetlerini sürekli olarak</w:t>
      </w:r>
      <w:r w:rsidRPr="00FA2535">
        <w:rPr>
          <w:rFonts w:ascii="Times New Roman" w:eastAsiaTheme="minorHAnsi" w:hAnsi="Times New Roman" w:cstheme="minorBidi"/>
          <w:b/>
          <w:spacing w:val="18"/>
          <w:lang w:val="en-US" w:eastAsia="en-US"/>
        </w:rPr>
        <w:t xml:space="preserve"> </w:t>
      </w:r>
      <w:r w:rsidRPr="00FA2535">
        <w:rPr>
          <w:rFonts w:ascii="Times New Roman" w:eastAsiaTheme="minorHAnsi" w:hAnsi="Times New Roman" w:cstheme="minorBidi"/>
          <w:b/>
          <w:lang w:val="en-US" w:eastAsia="en-US"/>
        </w:rPr>
        <w:t>iyileştirmek ve geliştirmek anlayışı ile hareket</w:t>
      </w:r>
      <w:r w:rsidRPr="00FA2535">
        <w:rPr>
          <w:rFonts w:ascii="Times New Roman" w:eastAsiaTheme="minorHAnsi" w:hAnsi="Times New Roman" w:cstheme="minorBidi"/>
          <w:b/>
          <w:spacing w:val="-4"/>
          <w:lang w:val="en-US" w:eastAsia="en-US"/>
        </w:rPr>
        <w:t xml:space="preserve"> </w:t>
      </w:r>
      <w:r w:rsidRPr="00FA2535">
        <w:rPr>
          <w:rFonts w:ascii="Times New Roman" w:eastAsiaTheme="minorHAnsi" w:hAnsi="Times New Roman" w:cstheme="minorBidi"/>
          <w:b/>
          <w:lang w:val="en-US" w:eastAsia="en-US"/>
        </w:rPr>
        <w:t>eder.</w:t>
      </w:r>
    </w:p>
    <w:p w:rsidR="00C8434E" w:rsidRPr="00FA2535" w:rsidRDefault="00C8434E" w:rsidP="00C8434E">
      <w:pPr>
        <w:widowControl w:val="0"/>
        <w:numPr>
          <w:ilvl w:val="0"/>
          <w:numId w:val="7"/>
        </w:numPr>
        <w:tabs>
          <w:tab w:val="left" w:pos="491"/>
        </w:tabs>
        <w:spacing w:before="2" w:after="0" w:line="273" w:lineRule="auto"/>
        <w:ind w:left="490" w:right="779" w:hanging="360"/>
        <w:rPr>
          <w:rFonts w:ascii="Times New Roman" w:hAnsi="Times New Roman"/>
          <w:lang w:val="en-US" w:eastAsia="en-US"/>
        </w:rPr>
      </w:pPr>
      <w:r w:rsidRPr="00FA2535">
        <w:rPr>
          <w:rFonts w:ascii="Times New Roman" w:eastAsiaTheme="minorHAnsi" w:hAnsi="Times New Roman" w:cstheme="minorBidi"/>
          <w:b/>
          <w:lang w:val="en-US" w:eastAsia="en-US"/>
        </w:rPr>
        <w:t>ÇEVRECİLİK: Okulumuz çalışanları ve öğrencileri duyarlıdır. Doğal yaşamı korur</w:t>
      </w:r>
      <w:r w:rsidRPr="00FA2535">
        <w:rPr>
          <w:rFonts w:ascii="Times New Roman" w:eastAsiaTheme="minorHAnsi" w:hAnsi="Times New Roman" w:cstheme="minorBidi"/>
          <w:b/>
          <w:spacing w:val="-6"/>
          <w:lang w:val="en-US" w:eastAsia="en-US"/>
        </w:rPr>
        <w:t xml:space="preserve"> </w:t>
      </w:r>
      <w:r w:rsidRPr="00FA2535">
        <w:rPr>
          <w:rFonts w:ascii="Times New Roman" w:eastAsiaTheme="minorHAnsi" w:hAnsi="Times New Roman" w:cstheme="minorBidi"/>
          <w:b/>
          <w:lang w:val="en-US" w:eastAsia="en-US"/>
        </w:rPr>
        <w:t>ve geliştirir.</w:t>
      </w:r>
    </w:p>
    <w:p w:rsidR="00C8434E" w:rsidRPr="00FA2535" w:rsidRDefault="00C8434E" w:rsidP="00C8434E">
      <w:pPr>
        <w:widowControl w:val="0"/>
        <w:numPr>
          <w:ilvl w:val="0"/>
          <w:numId w:val="7"/>
        </w:numPr>
        <w:tabs>
          <w:tab w:val="left" w:pos="491"/>
        </w:tabs>
        <w:spacing w:before="2" w:after="0" w:line="273" w:lineRule="auto"/>
        <w:ind w:left="490" w:right="779" w:hanging="360"/>
        <w:rPr>
          <w:rFonts w:ascii="Times New Roman" w:hAnsi="Times New Roman"/>
          <w:lang w:val="en-US" w:eastAsia="en-US"/>
        </w:rPr>
      </w:pPr>
      <w:r w:rsidRPr="00FA2535">
        <w:rPr>
          <w:rFonts w:ascii="Times New Roman" w:eastAsiaTheme="minorHAnsi" w:hAnsi="Times New Roman" w:cstheme="minorBidi"/>
          <w:b/>
          <w:lang w:val="en-US" w:eastAsia="en-US"/>
        </w:rPr>
        <w:t>GELECEĞE İNANMAK; Okulumuz çalışanları geleceğe ümitle bakar.</w:t>
      </w:r>
      <w:r w:rsidRPr="00FA2535">
        <w:rPr>
          <w:rFonts w:ascii="Times New Roman" w:eastAsiaTheme="minorHAnsi" w:hAnsi="Times New Roman" w:cstheme="minorBidi"/>
          <w:b/>
          <w:spacing w:val="53"/>
          <w:lang w:val="en-US" w:eastAsia="en-US"/>
        </w:rPr>
        <w:t xml:space="preserve"> </w:t>
      </w:r>
      <w:r w:rsidRPr="00FA2535">
        <w:rPr>
          <w:rFonts w:ascii="Times New Roman" w:eastAsiaTheme="minorHAnsi" w:hAnsi="Times New Roman" w:cstheme="minorBidi"/>
          <w:b/>
          <w:lang w:val="en-US" w:eastAsia="en-US"/>
        </w:rPr>
        <w:t>Öğrencilerimiz geleceğe donanımlı</w:t>
      </w:r>
      <w:r w:rsidRPr="00FA2535">
        <w:rPr>
          <w:rFonts w:ascii="Times New Roman" w:eastAsiaTheme="minorHAnsi" w:hAnsi="Times New Roman" w:cstheme="minorBidi"/>
          <w:b/>
          <w:spacing w:val="-2"/>
          <w:lang w:val="en-US" w:eastAsia="en-US"/>
        </w:rPr>
        <w:t xml:space="preserve"> </w:t>
      </w:r>
      <w:r w:rsidRPr="00FA2535">
        <w:rPr>
          <w:rFonts w:ascii="Times New Roman" w:eastAsiaTheme="minorHAnsi" w:hAnsi="Times New Roman" w:cstheme="minorBidi"/>
          <w:b/>
          <w:lang w:val="en-US" w:eastAsia="en-US"/>
        </w:rPr>
        <w:t>hazırlanır.</w:t>
      </w:r>
    </w:p>
    <w:p w:rsidR="00C8434E" w:rsidRPr="00FA2535" w:rsidRDefault="00C8434E" w:rsidP="00C8434E">
      <w:pPr>
        <w:widowControl w:val="0"/>
        <w:tabs>
          <w:tab w:val="left" w:pos="491"/>
        </w:tabs>
        <w:spacing w:before="2" w:after="0" w:line="273" w:lineRule="auto"/>
        <w:ind w:right="779"/>
        <w:rPr>
          <w:rFonts w:ascii="Times New Roman" w:hAnsi="Times New Roman"/>
          <w:lang w:val="en-US" w:eastAsia="en-US"/>
        </w:rPr>
      </w:pPr>
    </w:p>
    <w:p w:rsidR="002F5FC9" w:rsidRDefault="008D4E73" w:rsidP="002B6FDB">
      <w:pPr>
        <w:pStyle w:val="Balk1"/>
      </w:pPr>
      <w:r>
        <w:t xml:space="preserve">BÖLÜM IV: </w:t>
      </w:r>
      <w:r w:rsidR="002F5FC9" w:rsidRPr="002B6FDB">
        <w:t xml:space="preserve">AMAÇ, HEDEF VE </w:t>
      </w:r>
      <w:bookmarkEnd w:id="35"/>
      <w:bookmarkEnd w:id="36"/>
      <w:bookmarkEnd w:id="37"/>
      <w:r w:rsidR="003322A4" w:rsidRPr="002B6FDB">
        <w:t>EYLEMLER</w:t>
      </w:r>
      <w:bookmarkEnd w:id="38"/>
    </w:p>
    <w:p w:rsidR="002B6FDB" w:rsidRPr="002B6FDB" w:rsidRDefault="002B6FDB" w:rsidP="002B6FDB">
      <w:pPr>
        <w:pStyle w:val="Balk2"/>
      </w:pPr>
      <w:bookmarkStart w:id="39" w:name="_Toc531097544"/>
      <w:r w:rsidRPr="002B6FDB">
        <w:t xml:space="preserve">TEMA </w:t>
      </w:r>
      <w:r>
        <w:t>I</w:t>
      </w:r>
      <w:r w:rsidRPr="002B6FDB">
        <w:t>: EĞİTİM</w:t>
      </w:r>
      <w:r>
        <w:t xml:space="preserve"> VE ÖĞRETİM</w:t>
      </w:r>
      <w:r w:rsidRPr="002B6FDB">
        <w:t xml:space="preserve">E </w:t>
      </w:r>
      <w:r>
        <w:t>ERİŞİM</w:t>
      </w:r>
      <w:bookmarkEnd w:id="39"/>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CE173F">
        <w:t xml:space="preserve"> -</w:t>
      </w:r>
      <w:r>
        <w:t>boyu öğrenme kapsamında yürütülen faaliyetlerin ele alındığı temadır.</w:t>
      </w:r>
    </w:p>
    <w:p w:rsidR="003322A4" w:rsidRDefault="003322A4" w:rsidP="003322A4">
      <w:pPr>
        <w:pStyle w:val="Balk3"/>
      </w:pPr>
      <w:bookmarkStart w:id="40" w:name="_Toc529519460"/>
      <w:r>
        <w:t xml:space="preserve">Stratejik Amaç 1: </w:t>
      </w:r>
    </w:p>
    <w:p w:rsidR="00F66B14" w:rsidRPr="00F66B14" w:rsidRDefault="00F66B14" w:rsidP="009A07E3">
      <w:pPr>
        <w:pStyle w:val="Balk3"/>
        <w:rPr>
          <w:rFonts w:ascii="Book Antiqua" w:hAnsi="Book Antiqua"/>
          <w:sz w:val="24"/>
          <w:szCs w:val="24"/>
        </w:rPr>
      </w:pPr>
      <w:bookmarkStart w:id="41" w:name="_Toc529519462"/>
      <w:bookmarkStart w:id="42" w:name="_Toc416085156"/>
      <w:bookmarkEnd w:id="40"/>
      <w:r w:rsidRPr="00F66B14">
        <w:rPr>
          <w:rFonts w:ascii="Book Antiqua" w:hAnsi="Book Antiqua"/>
          <w:sz w:val="24"/>
          <w:szCs w:val="24"/>
        </w:rPr>
        <w:t>Öğrencilerimizin hakkı olan eğitime ekonomik, sosyal, kültürel ve demografik farklılık ve dezavantajlarından etkilenmeksizin eşit ve adil şartlar altında ulaşabilmesi ve bu eğitimi tamamlayabilmesidir.</w:t>
      </w:r>
    </w:p>
    <w:p w:rsidR="00F2003D" w:rsidRPr="00CA0090" w:rsidRDefault="00515098" w:rsidP="00CA0090">
      <w:pPr>
        <w:pStyle w:val="Balk3"/>
        <w:rPr>
          <w:rFonts w:ascii="Book Antiqua" w:hAnsi="Book Antiqua"/>
          <w:sz w:val="24"/>
          <w:szCs w:val="24"/>
        </w:rPr>
      </w:pPr>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1"/>
      <w:r w:rsidR="00ED50F3" w:rsidRPr="00ED50F3">
        <w:rPr>
          <w:rFonts w:ascii="Book Antiqua" w:hAnsi="Book Antiqua"/>
          <w:sz w:val="24"/>
          <w:szCs w:val="24"/>
        </w:rPr>
        <w:t>Öğrencilerimizin kaliteli eğitim ortamlarında güvenli sağlıklı eğitim almalarını sağlamak</w:t>
      </w:r>
      <w:r w:rsidR="00ED50F3" w:rsidRPr="00ED50F3">
        <w:rPr>
          <w:rFonts w:ascii="Book Antiqua" w:hAnsi="Book Antiqua"/>
          <w:sz w:val="24"/>
          <w:szCs w:val="24"/>
          <w:highlight w:val="yellow"/>
        </w:rPr>
        <w:t xml:space="preserve"> </w:t>
      </w:r>
      <w:bookmarkStart w:id="43" w:name="_Toc529519463"/>
      <w:bookmarkEnd w:id="42"/>
    </w:p>
    <w:p w:rsidR="00F2003D" w:rsidRDefault="00F2003D"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F66B14" w:rsidRPr="00A47F2F" w:rsidTr="00F36699">
        <w:trPr>
          <w:gridAfter w:val="1"/>
          <w:wAfter w:w="15" w:type="dxa"/>
          <w:trHeight w:val="549"/>
        </w:trPr>
        <w:tc>
          <w:tcPr>
            <w:tcW w:w="1757" w:type="dxa"/>
            <w:shd w:val="clear" w:color="auto" w:fill="auto"/>
            <w:vAlign w:val="center"/>
          </w:tcPr>
          <w:p w:rsidR="00F66B14" w:rsidRPr="003322A4" w:rsidRDefault="00F66B14" w:rsidP="00F66B14">
            <w:pPr>
              <w:spacing w:after="0" w:line="240" w:lineRule="auto"/>
              <w:rPr>
                <w:b/>
                <w:bCs/>
                <w:color w:val="FF0000"/>
                <w:sz w:val="22"/>
                <w:szCs w:val="22"/>
              </w:rPr>
            </w:pPr>
            <w:r w:rsidRPr="003322A4">
              <w:rPr>
                <w:b/>
                <w:bCs/>
                <w:color w:val="FF0000"/>
                <w:sz w:val="22"/>
                <w:szCs w:val="22"/>
              </w:rPr>
              <w:t>PG.1.</w:t>
            </w:r>
            <w:r>
              <w:rPr>
                <w:b/>
                <w:bCs/>
                <w:color w:val="FF0000"/>
                <w:sz w:val="22"/>
                <w:szCs w:val="22"/>
              </w:rPr>
              <w:t xml:space="preserve"> </w:t>
            </w:r>
            <w:r w:rsidRPr="003322A4">
              <w:rPr>
                <w:b/>
                <w:bCs/>
                <w:color w:val="FF0000"/>
                <w:sz w:val="22"/>
                <w:szCs w:val="22"/>
              </w:rPr>
              <w:t>1</w:t>
            </w:r>
            <w:r>
              <w:rPr>
                <w:b/>
                <w:bCs/>
                <w:color w:val="FF0000"/>
                <w:sz w:val="22"/>
                <w:szCs w:val="22"/>
              </w:rPr>
              <w:t>.a</w:t>
            </w:r>
          </w:p>
        </w:tc>
        <w:tc>
          <w:tcPr>
            <w:tcW w:w="5042" w:type="dxa"/>
            <w:shd w:val="clear" w:color="auto" w:fill="auto"/>
            <w:vAlign w:val="center"/>
          </w:tcPr>
          <w:p w:rsidR="00F66B14" w:rsidRPr="00F66B14" w:rsidRDefault="00F66B14" w:rsidP="00F66B14">
            <w:pPr>
              <w:spacing w:after="0" w:line="240" w:lineRule="auto"/>
              <w:rPr>
                <w:color w:val="000000"/>
              </w:rPr>
            </w:pPr>
            <w:r w:rsidRPr="00F66B14">
              <w:rPr>
                <w:color w:val="000000"/>
              </w:rPr>
              <w:t>Okulda gerçekleştirilen fiziki iyileştirme yüzdesi</w:t>
            </w:r>
          </w:p>
        </w:tc>
        <w:tc>
          <w:tcPr>
            <w:tcW w:w="957" w:type="dxa"/>
            <w:shd w:val="clear" w:color="auto" w:fill="auto"/>
            <w:noWrap/>
            <w:vAlign w:val="center"/>
          </w:tcPr>
          <w:p w:rsidR="00F66B14" w:rsidRPr="00F66B14" w:rsidRDefault="00F66B14" w:rsidP="00CA0090">
            <w:pPr>
              <w:spacing w:after="0" w:line="240" w:lineRule="auto"/>
              <w:jc w:val="center"/>
              <w:rPr>
                <w:rFonts w:cs="Arial"/>
                <w:color w:val="000000"/>
                <w:szCs w:val="24"/>
              </w:rPr>
            </w:pPr>
            <w:r w:rsidRPr="00F66B14">
              <w:rPr>
                <w:rFonts w:cs="Arial"/>
                <w:color w:val="000000"/>
                <w:szCs w:val="24"/>
              </w:rPr>
              <w:t>%</w:t>
            </w:r>
            <w:r w:rsidR="00CA0090">
              <w:rPr>
                <w:rFonts w:cs="Arial"/>
                <w:color w:val="000000"/>
                <w:szCs w:val="24"/>
              </w:rPr>
              <w:t>50</w:t>
            </w:r>
          </w:p>
        </w:tc>
        <w:tc>
          <w:tcPr>
            <w:tcW w:w="1092" w:type="dxa"/>
            <w:gridSpan w:val="2"/>
            <w:shd w:val="clear" w:color="auto" w:fill="auto"/>
            <w:noWrap/>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60</w:t>
            </w:r>
          </w:p>
        </w:tc>
        <w:tc>
          <w:tcPr>
            <w:tcW w:w="1041"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70</w:t>
            </w:r>
          </w:p>
        </w:tc>
        <w:tc>
          <w:tcPr>
            <w:tcW w:w="1007"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80</w:t>
            </w:r>
          </w:p>
        </w:tc>
        <w:tc>
          <w:tcPr>
            <w:tcW w:w="1092"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90</w:t>
            </w:r>
          </w:p>
        </w:tc>
        <w:tc>
          <w:tcPr>
            <w:tcW w:w="1005"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95</w:t>
            </w:r>
          </w:p>
        </w:tc>
      </w:tr>
      <w:tr w:rsidR="00F66B14" w:rsidRPr="00A47F2F" w:rsidTr="00F36699">
        <w:trPr>
          <w:gridAfter w:val="1"/>
          <w:wAfter w:w="15" w:type="dxa"/>
          <w:trHeight w:val="549"/>
        </w:trPr>
        <w:tc>
          <w:tcPr>
            <w:tcW w:w="1757" w:type="dxa"/>
            <w:shd w:val="clear" w:color="auto" w:fill="auto"/>
            <w:vAlign w:val="center"/>
          </w:tcPr>
          <w:p w:rsidR="00F66B14" w:rsidRPr="003322A4" w:rsidRDefault="00F66B14" w:rsidP="00F66B14">
            <w:pPr>
              <w:rPr>
                <w:sz w:val="22"/>
                <w:szCs w:val="22"/>
              </w:rPr>
            </w:pPr>
            <w:r w:rsidRPr="003322A4">
              <w:rPr>
                <w:b/>
                <w:bCs/>
                <w:color w:val="FF0000"/>
                <w:sz w:val="22"/>
                <w:szCs w:val="22"/>
              </w:rPr>
              <w:t>PG.1.</w:t>
            </w:r>
            <w:r>
              <w:rPr>
                <w:b/>
                <w:bCs/>
                <w:color w:val="FF0000"/>
                <w:sz w:val="22"/>
                <w:szCs w:val="22"/>
              </w:rPr>
              <w:t xml:space="preserve"> 1.b</w:t>
            </w:r>
          </w:p>
        </w:tc>
        <w:tc>
          <w:tcPr>
            <w:tcW w:w="5042" w:type="dxa"/>
            <w:shd w:val="clear" w:color="auto" w:fill="auto"/>
            <w:vAlign w:val="center"/>
          </w:tcPr>
          <w:p w:rsidR="00F66B14" w:rsidRPr="00F66B14" w:rsidRDefault="00F66B14" w:rsidP="00F66B14">
            <w:pPr>
              <w:spacing w:after="0" w:line="240" w:lineRule="auto"/>
              <w:rPr>
                <w:color w:val="000000"/>
              </w:rPr>
            </w:pPr>
            <w:r w:rsidRPr="00F66B14">
              <w:rPr>
                <w:color w:val="000000"/>
              </w:rPr>
              <w:t>Ders etkinlik araç gereçlerine yönelik iyileştirme çalışmalarının yüzdesi</w:t>
            </w:r>
          </w:p>
        </w:tc>
        <w:tc>
          <w:tcPr>
            <w:tcW w:w="957" w:type="dxa"/>
            <w:shd w:val="clear" w:color="auto" w:fill="auto"/>
            <w:noWrap/>
            <w:vAlign w:val="center"/>
          </w:tcPr>
          <w:p w:rsidR="00F66B14" w:rsidRPr="00F66B14" w:rsidRDefault="00F66B14" w:rsidP="00CA0090">
            <w:pPr>
              <w:spacing w:after="0" w:line="240" w:lineRule="auto"/>
              <w:jc w:val="center"/>
              <w:rPr>
                <w:rFonts w:cs="Arial"/>
                <w:color w:val="000000"/>
                <w:szCs w:val="24"/>
              </w:rPr>
            </w:pPr>
            <w:r w:rsidRPr="00F66B14">
              <w:rPr>
                <w:rFonts w:cs="Arial"/>
                <w:color w:val="000000"/>
                <w:szCs w:val="24"/>
              </w:rPr>
              <w:t>%</w:t>
            </w:r>
            <w:r w:rsidR="00CA0090">
              <w:rPr>
                <w:rFonts w:cs="Arial"/>
                <w:color w:val="000000"/>
                <w:szCs w:val="24"/>
              </w:rPr>
              <w:t>50</w:t>
            </w:r>
          </w:p>
        </w:tc>
        <w:tc>
          <w:tcPr>
            <w:tcW w:w="1092" w:type="dxa"/>
            <w:gridSpan w:val="2"/>
            <w:shd w:val="clear" w:color="auto" w:fill="auto"/>
            <w:noWrap/>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60</w:t>
            </w:r>
          </w:p>
        </w:tc>
        <w:tc>
          <w:tcPr>
            <w:tcW w:w="1041"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70</w:t>
            </w:r>
          </w:p>
        </w:tc>
        <w:tc>
          <w:tcPr>
            <w:tcW w:w="1007"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80</w:t>
            </w:r>
          </w:p>
        </w:tc>
        <w:tc>
          <w:tcPr>
            <w:tcW w:w="1092"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90</w:t>
            </w:r>
          </w:p>
        </w:tc>
        <w:tc>
          <w:tcPr>
            <w:tcW w:w="1005" w:type="dxa"/>
            <w:vAlign w:val="center"/>
          </w:tcPr>
          <w:p w:rsidR="00F66B14" w:rsidRPr="00F66B14" w:rsidRDefault="00F66B14" w:rsidP="00CA0090">
            <w:pPr>
              <w:jc w:val="center"/>
            </w:pPr>
            <w:r w:rsidRPr="00F66B14">
              <w:rPr>
                <w:rFonts w:cs="Arial"/>
                <w:color w:val="000000"/>
                <w:szCs w:val="24"/>
              </w:rPr>
              <w:t>%</w:t>
            </w:r>
            <w:r w:rsidR="00CA0090">
              <w:rPr>
                <w:rFonts w:cs="Arial"/>
                <w:color w:val="000000"/>
                <w:szCs w:val="24"/>
              </w:rPr>
              <w:t>95</w:t>
            </w:r>
          </w:p>
        </w:tc>
      </w:tr>
    </w:tbl>
    <w:p w:rsidR="00D41148" w:rsidRDefault="00D41148" w:rsidP="000E1209">
      <w:pPr>
        <w:jc w:val="both"/>
        <w:rPr>
          <w:b/>
          <w:i/>
          <w:szCs w:val="24"/>
        </w:rPr>
      </w:pPr>
    </w:p>
    <w:p w:rsidR="00F66B14" w:rsidRDefault="00F66B14" w:rsidP="000E1209">
      <w:pPr>
        <w:jc w:val="both"/>
        <w:rPr>
          <w:b/>
          <w:i/>
          <w:szCs w:val="24"/>
        </w:rPr>
      </w:pPr>
    </w:p>
    <w:p w:rsidR="0055578F" w:rsidRDefault="002B6FDB" w:rsidP="002B6FDB">
      <w:pPr>
        <w:rPr>
          <w:b/>
          <w:sz w:val="28"/>
        </w:rPr>
      </w:pPr>
      <w:r w:rsidRPr="00F66B14">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F66B14"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66B14" w:rsidRPr="00A47F2F" w:rsidRDefault="00F66B14"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66B14" w:rsidRPr="00AD1276" w:rsidRDefault="00F66B14" w:rsidP="00F36699">
            <w:pPr>
              <w:spacing w:after="0" w:line="240" w:lineRule="auto"/>
              <w:rPr>
                <w:rFonts w:ascii="Calibri" w:hAnsi="Calibri"/>
                <w:color w:val="000000"/>
              </w:rPr>
            </w:pPr>
            <w:r>
              <w:rPr>
                <w:rFonts w:ascii="Calibri" w:hAnsi="Calibri"/>
                <w:color w:val="000000"/>
              </w:rPr>
              <w:t>Fiziki ortam ve</w:t>
            </w:r>
            <w:r w:rsidRPr="00AD1276">
              <w:rPr>
                <w:rFonts w:ascii="Calibri" w:hAnsi="Calibri"/>
                <w:color w:val="000000"/>
              </w:rPr>
              <w:t xml:space="preserve"> </w:t>
            </w:r>
            <w:r>
              <w:rPr>
                <w:rFonts w:ascii="Calibri" w:hAnsi="Calibri"/>
                <w:color w:val="000000"/>
              </w:rPr>
              <w:t>d</w:t>
            </w:r>
            <w:r w:rsidRPr="00AD1276">
              <w:rPr>
                <w:rFonts w:ascii="Calibri" w:hAnsi="Calibri"/>
                <w:color w:val="000000"/>
              </w:rPr>
              <w:t>ers etkinlik araç gereçlerine</w:t>
            </w:r>
            <w:r>
              <w:rPr>
                <w:rFonts w:ascii="Calibri" w:hAnsi="Calibri"/>
                <w:color w:val="000000"/>
              </w:rPr>
              <w:t xml:space="preserve"> yönelik</w:t>
            </w:r>
            <w:r w:rsidRPr="00AD1276">
              <w:rPr>
                <w:rFonts w:ascii="Calibri" w:hAnsi="Calibri"/>
                <w:color w:val="000000"/>
              </w:rPr>
              <w:t xml:space="preserve"> iyil</w:t>
            </w:r>
            <w:r>
              <w:rPr>
                <w:rFonts w:ascii="Calibri" w:hAnsi="Calibri"/>
                <w:color w:val="000000"/>
              </w:rPr>
              <w:t xml:space="preserve">eştirme çalışmaları </w:t>
            </w:r>
            <w:r w:rsidRPr="00AD1276">
              <w:rPr>
                <w:rFonts w:ascii="Calibri" w:hAnsi="Calibri"/>
                <w:color w:val="000000"/>
              </w:rPr>
              <w:t>yapılacaktır.</w:t>
            </w:r>
          </w:p>
          <w:p w:rsidR="00F66B14" w:rsidRPr="00C407C5" w:rsidRDefault="00F66B14" w:rsidP="00F36699">
            <w:pPr>
              <w:spacing w:line="240" w:lineRule="auto"/>
              <w:rPr>
                <w:rFonts w:ascii="Arial" w:hAnsi="Arial" w:cs="Arial"/>
                <w:b/>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F66B14" w:rsidRPr="00AD1276" w:rsidRDefault="00F66B14" w:rsidP="00F36699">
            <w:pPr>
              <w:spacing w:after="0" w:line="240" w:lineRule="auto"/>
              <w:rPr>
                <w:rFonts w:ascii="Calibri" w:hAnsi="Calibri"/>
                <w:color w:val="000000"/>
              </w:rPr>
            </w:pPr>
            <w:r w:rsidRPr="00AD1276">
              <w:rPr>
                <w:rFonts w:ascii="Calibri" w:hAnsi="Calibri"/>
                <w:color w:val="000000"/>
              </w:rPr>
              <w:t>Okul Müdürü</w:t>
            </w:r>
          </w:p>
          <w:p w:rsidR="00F66B14" w:rsidRPr="00AD1276" w:rsidRDefault="00F66B14" w:rsidP="00F36699">
            <w:pPr>
              <w:spacing w:after="0" w:line="240" w:lineRule="auto"/>
              <w:rPr>
                <w:rFonts w:ascii="Calibri" w:hAnsi="Calibri"/>
                <w:color w:val="000000"/>
              </w:rPr>
            </w:pPr>
            <w:r w:rsidRPr="00AD1276">
              <w:rPr>
                <w:rFonts w:ascii="Calibri" w:hAnsi="Calibri"/>
                <w:color w:val="000000"/>
              </w:rPr>
              <w:t>Müdür Yardımcısı</w:t>
            </w:r>
          </w:p>
          <w:p w:rsidR="00F66B14" w:rsidRPr="00AD1276" w:rsidRDefault="00F66B14" w:rsidP="00F36699">
            <w:pPr>
              <w:spacing w:after="0" w:line="240" w:lineRule="auto"/>
              <w:rPr>
                <w:rFonts w:ascii="Calibri" w:hAnsi="Calibri"/>
                <w:color w:val="000000"/>
              </w:rPr>
            </w:pPr>
            <w:r w:rsidRPr="00AD1276">
              <w:rPr>
                <w:rFonts w:ascii="Calibri" w:hAnsi="Calibri"/>
                <w:color w:val="000000"/>
              </w:rPr>
              <w:t>OGYE</w:t>
            </w:r>
          </w:p>
          <w:p w:rsidR="00F66B14" w:rsidRPr="00AD1276" w:rsidRDefault="00F66B14" w:rsidP="00F36699">
            <w:pPr>
              <w:spacing w:after="0" w:line="240" w:lineRule="auto"/>
              <w:rPr>
                <w:rFonts w:ascii="Calibri" w:hAnsi="Calibri"/>
                <w:color w:val="000000"/>
              </w:rPr>
            </w:pPr>
            <w:r w:rsidRPr="00AD1276">
              <w:rPr>
                <w:rFonts w:ascii="Calibri" w:hAnsi="Calibri"/>
                <w:color w:val="000000"/>
              </w:rPr>
              <w:t>İyileştirme Ekibi</w:t>
            </w:r>
          </w:p>
          <w:p w:rsidR="00F66B14" w:rsidRPr="00C407C5" w:rsidRDefault="00F66B14" w:rsidP="00F36699">
            <w:pPr>
              <w:spacing w:line="240" w:lineRule="auto"/>
              <w:rPr>
                <w:rFonts w:ascii="Arial" w:hAnsi="Arial" w:cs="Arial"/>
                <w:color w:val="000000"/>
                <w:szCs w:val="24"/>
              </w:rPr>
            </w:pPr>
            <w:r w:rsidRPr="00AD1276">
              <w:rPr>
                <w:rFonts w:ascii="Calibri" w:hAnsi="Calibri"/>
                <w:color w:val="000000"/>
              </w:rPr>
              <w:t>Okul Aile Birliği</w:t>
            </w:r>
          </w:p>
        </w:tc>
        <w:tc>
          <w:tcPr>
            <w:tcW w:w="1162" w:type="pct"/>
            <w:tcBorders>
              <w:top w:val="nil"/>
              <w:left w:val="nil"/>
              <w:bottom w:val="single" w:sz="8" w:space="0" w:color="auto"/>
              <w:right w:val="single" w:sz="8" w:space="0" w:color="auto"/>
            </w:tcBorders>
            <w:shd w:val="clear" w:color="auto" w:fill="auto"/>
            <w:vAlign w:val="center"/>
          </w:tcPr>
          <w:p w:rsidR="00F66B14" w:rsidRPr="00C407C5" w:rsidRDefault="00CA0090" w:rsidP="00F36699">
            <w:pPr>
              <w:spacing w:line="240" w:lineRule="auto"/>
              <w:jc w:val="center"/>
              <w:rPr>
                <w:rFonts w:ascii="Arial" w:hAnsi="Arial" w:cs="Arial"/>
                <w:color w:val="000000"/>
                <w:szCs w:val="24"/>
              </w:rPr>
            </w:pPr>
            <w:r>
              <w:rPr>
                <w:rFonts w:ascii="Arial" w:hAnsi="Arial" w:cs="Arial"/>
                <w:color w:val="000000"/>
                <w:szCs w:val="24"/>
              </w:rPr>
              <w:t>01.01.2019</w:t>
            </w:r>
          </w:p>
          <w:p w:rsidR="00F66B14" w:rsidRPr="00C407C5" w:rsidRDefault="004E7C4C" w:rsidP="00F36699">
            <w:pPr>
              <w:spacing w:line="240" w:lineRule="auto"/>
              <w:jc w:val="center"/>
              <w:rPr>
                <w:rFonts w:ascii="Arial" w:hAnsi="Arial" w:cs="Arial"/>
                <w:color w:val="000000"/>
                <w:szCs w:val="24"/>
              </w:rPr>
            </w:pPr>
            <w:r>
              <w:rPr>
                <w:rFonts w:ascii="Arial" w:hAnsi="Arial" w:cs="Arial"/>
                <w:color w:val="000000"/>
                <w:szCs w:val="24"/>
              </w:rPr>
              <w:t>01.01.2023</w:t>
            </w:r>
          </w:p>
        </w:tc>
      </w:tr>
    </w:tbl>
    <w:p w:rsidR="00F66B14" w:rsidRDefault="00F66B14" w:rsidP="00F66B14">
      <w:pPr>
        <w:pStyle w:val="Balk3"/>
      </w:pPr>
      <w:bookmarkStart w:id="44" w:name="_Toc529519464"/>
      <w:r>
        <w:t xml:space="preserve">Stratejik Amaç </w:t>
      </w:r>
      <w:r w:rsidR="00931ACC">
        <w:t>1</w:t>
      </w:r>
      <w:r>
        <w:t xml:space="preserve">: </w:t>
      </w:r>
    </w:p>
    <w:p w:rsidR="00F66B14" w:rsidRPr="00F66B14" w:rsidRDefault="00F66B14" w:rsidP="00F66B14">
      <w:pPr>
        <w:pStyle w:val="Balk3"/>
        <w:rPr>
          <w:rStyle w:val="GvdeMetniGirintisiChar"/>
          <w:rFonts w:ascii="Book Antiqua" w:hAnsi="Book Antiqua"/>
          <w:sz w:val="24"/>
          <w:szCs w:val="24"/>
        </w:rPr>
      </w:pPr>
      <w:r w:rsidRPr="00F66B14">
        <w:rPr>
          <w:rFonts w:ascii="Book Antiqua" w:hAnsi="Book Antiqua"/>
          <w:sz w:val="24"/>
          <w:szCs w:val="24"/>
        </w:rPr>
        <w:t>Öğrencilerimizin hakkı olan eğitime ekonomik, sosyal, kültürel ve demografik farklılık ve dezavantajlarından etkilenmeksizin eşit ve adil şartlar altında ulaşabilmesi ve bu eğitimi tamamlayabilmesidir</w:t>
      </w:r>
      <w:r w:rsidRPr="00F66B14">
        <w:rPr>
          <w:rStyle w:val="GvdeMetniGirintisiChar"/>
          <w:rFonts w:ascii="Book Antiqua" w:hAnsi="Book Antiqua"/>
          <w:sz w:val="24"/>
          <w:szCs w:val="24"/>
        </w:rPr>
        <w:t xml:space="preserve"> </w:t>
      </w:r>
    </w:p>
    <w:p w:rsidR="00F66B14" w:rsidRPr="00ED50F3" w:rsidRDefault="00BA7295" w:rsidP="00F66B14">
      <w:pPr>
        <w:pStyle w:val="Balk3"/>
        <w:rPr>
          <w:rFonts w:ascii="Book Antiqua" w:hAnsi="Book Antiqua"/>
          <w:sz w:val="24"/>
          <w:szCs w:val="24"/>
        </w:rPr>
      </w:pPr>
      <w:r>
        <w:rPr>
          <w:rStyle w:val="Balk4Char"/>
        </w:rPr>
        <w:t>Stratejik Hedef 1.2</w:t>
      </w:r>
      <w:r w:rsidR="00F66B14" w:rsidRPr="002B6FDB">
        <w:rPr>
          <w:rStyle w:val="Balk4Char"/>
        </w:rPr>
        <w:t>.</w:t>
      </w:r>
      <w:r w:rsidR="00F66B14" w:rsidRPr="00A47F2F">
        <w:rPr>
          <w:rFonts w:ascii="Book Antiqua" w:hAnsi="Book Antiqua"/>
          <w:sz w:val="24"/>
          <w:szCs w:val="24"/>
        </w:rPr>
        <w:t xml:space="preserve">  </w:t>
      </w:r>
      <w:r w:rsidR="00931ACC" w:rsidRPr="00931ACC">
        <w:rPr>
          <w:rFonts w:ascii="Book Antiqua" w:hAnsi="Book Antiqua"/>
          <w:sz w:val="24"/>
          <w:szCs w:val="24"/>
        </w:rPr>
        <w:t>Özel Eğitim gerektiren ve maddi durumu yetersiz ailelerin çocuklarını eşit eğitim olanaklarından faydalandırmak.</w:t>
      </w:r>
    </w:p>
    <w:p w:rsidR="00F66B14" w:rsidRDefault="00F66B14" w:rsidP="00F66B14">
      <w:pPr>
        <w:rPr>
          <w:b/>
          <w:i/>
        </w:rPr>
      </w:pPr>
    </w:p>
    <w:p w:rsidR="007B595C" w:rsidRDefault="007B595C" w:rsidP="00F66B14">
      <w:pPr>
        <w:rPr>
          <w:b/>
          <w:i/>
        </w:rPr>
      </w:pPr>
    </w:p>
    <w:p w:rsidR="007B595C" w:rsidRDefault="007B595C" w:rsidP="00F66B14">
      <w:pPr>
        <w:rPr>
          <w:b/>
          <w:i/>
        </w:rPr>
      </w:pPr>
    </w:p>
    <w:p w:rsidR="007B595C" w:rsidRDefault="007B595C" w:rsidP="00F66B14">
      <w:pPr>
        <w:rPr>
          <w:b/>
          <w:i/>
        </w:rPr>
      </w:pPr>
    </w:p>
    <w:p w:rsidR="007B595C" w:rsidRDefault="007B595C" w:rsidP="00F66B14">
      <w:pPr>
        <w:rPr>
          <w:b/>
          <w:i/>
        </w:rPr>
      </w:pPr>
    </w:p>
    <w:p w:rsidR="007B595C" w:rsidRDefault="007B595C" w:rsidP="00F66B14">
      <w:pPr>
        <w:rPr>
          <w:b/>
          <w:i/>
        </w:rPr>
      </w:pPr>
    </w:p>
    <w:p w:rsidR="00F66B14" w:rsidRPr="002B6FDB" w:rsidRDefault="00F66B14" w:rsidP="00F66B14">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66B14" w:rsidRPr="00A47F2F" w:rsidTr="00F36699">
        <w:trPr>
          <w:trHeight w:val="421"/>
        </w:trPr>
        <w:tc>
          <w:tcPr>
            <w:tcW w:w="1757" w:type="dxa"/>
            <w:vMerge w:val="restart"/>
            <w:shd w:val="clear" w:color="auto" w:fill="auto"/>
            <w:noWrap/>
            <w:vAlign w:val="center"/>
            <w:hideMark/>
          </w:tcPr>
          <w:p w:rsidR="00F66B14" w:rsidRPr="003322A4" w:rsidRDefault="00F66B14" w:rsidP="00F36699">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66B14" w:rsidRPr="003322A4" w:rsidRDefault="00F66B14" w:rsidP="00F36699">
            <w:pPr>
              <w:spacing w:after="0" w:line="240" w:lineRule="auto"/>
              <w:rPr>
                <w:b/>
                <w:bCs/>
                <w:color w:val="000000"/>
                <w:sz w:val="20"/>
                <w:szCs w:val="22"/>
              </w:rPr>
            </w:pPr>
            <w:r w:rsidRPr="003322A4">
              <w:rPr>
                <w:b/>
                <w:bCs/>
                <w:color w:val="000000"/>
                <w:sz w:val="20"/>
                <w:szCs w:val="22"/>
              </w:rPr>
              <w:t>PERFORMANS</w:t>
            </w:r>
          </w:p>
          <w:p w:rsidR="00F66B14" w:rsidRPr="003322A4" w:rsidRDefault="00F66B14" w:rsidP="00F366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66B14" w:rsidRPr="003322A4" w:rsidRDefault="00F66B14" w:rsidP="00F366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66B14" w:rsidRPr="003322A4" w:rsidRDefault="00F66B14" w:rsidP="00F36699">
            <w:pPr>
              <w:spacing w:after="0" w:line="240" w:lineRule="auto"/>
              <w:rPr>
                <w:b/>
                <w:bCs/>
                <w:color w:val="000000"/>
                <w:sz w:val="22"/>
                <w:szCs w:val="22"/>
              </w:rPr>
            </w:pPr>
            <w:r w:rsidRPr="003322A4">
              <w:rPr>
                <w:b/>
                <w:bCs/>
                <w:color w:val="000000"/>
                <w:sz w:val="22"/>
                <w:szCs w:val="22"/>
              </w:rPr>
              <w:t>HEDEF</w:t>
            </w:r>
          </w:p>
        </w:tc>
      </w:tr>
      <w:tr w:rsidR="00F66B14" w:rsidRPr="00A47F2F" w:rsidTr="00F36699">
        <w:trPr>
          <w:gridAfter w:val="1"/>
          <w:wAfter w:w="15" w:type="dxa"/>
          <w:trHeight w:val="309"/>
        </w:trPr>
        <w:tc>
          <w:tcPr>
            <w:tcW w:w="1757" w:type="dxa"/>
            <w:vMerge/>
            <w:shd w:val="clear" w:color="auto" w:fill="auto"/>
            <w:vAlign w:val="center"/>
            <w:hideMark/>
          </w:tcPr>
          <w:p w:rsidR="00F66B14" w:rsidRPr="003322A4" w:rsidRDefault="00F66B14" w:rsidP="00F36699">
            <w:pPr>
              <w:spacing w:after="0" w:line="240" w:lineRule="auto"/>
              <w:rPr>
                <w:b/>
                <w:bCs/>
                <w:sz w:val="22"/>
                <w:szCs w:val="22"/>
              </w:rPr>
            </w:pPr>
          </w:p>
        </w:tc>
        <w:tc>
          <w:tcPr>
            <w:tcW w:w="5042" w:type="dxa"/>
            <w:vMerge/>
            <w:shd w:val="clear" w:color="auto" w:fill="auto"/>
            <w:vAlign w:val="center"/>
            <w:hideMark/>
          </w:tcPr>
          <w:p w:rsidR="00F66B14" w:rsidRPr="003322A4" w:rsidRDefault="00F66B14" w:rsidP="00F36699">
            <w:pPr>
              <w:spacing w:after="0" w:line="240" w:lineRule="auto"/>
              <w:rPr>
                <w:b/>
                <w:bCs/>
                <w:sz w:val="22"/>
                <w:szCs w:val="22"/>
              </w:rPr>
            </w:pPr>
          </w:p>
        </w:tc>
        <w:tc>
          <w:tcPr>
            <w:tcW w:w="957" w:type="dxa"/>
            <w:shd w:val="clear" w:color="auto" w:fill="auto"/>
            <w:noWrap/>
            <w:vAlign w:val="center"/>
            <w:hideMark/>
          </w:tcPr>
          <w:p w:rsidR="00F66B14" w:rsidRPr="003322A4" w:rsidRDefault="00F66B14" w:rsidP="00F36699">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66B14" w:rsidRPr="003322A4" w:rsidRDefault="00F66B14" w:rsidP="00F36699">
            <w:pPr>
              <w:spacing w:after="0" w:line="240" w:lineRule="auto"/>
              <w:rPr>
                <w:b/>
                <w:bCs/>
                <w:sz w:val="22"/>
                <w:szCs w:val="22"/>
              </w:rPr>
            </w:pPr>
            <w:r w:rsidRPr="003322A4">
              <w:rPr>
                <w:b/>
                <w:bCs/>
                <w:sz w:val="22"/>
                <w:szCs w:val="22"/>
              </w:rPr>
              <w:t>2019</w:t>
            </w:r>
          </w:p>
        </w:tc>
        <w:tc>
          <w:tcPr>
            <w:tcW w:w="1041" w:type="dxa"/>
            <w:vAlign w:val="center"/>
          </w:tcPr>
          <w:p w:rsidR="00F66B14" w:rsidRPr="003322A4" w:rsidRDefault="00F66B14" w:rsidP="00F36699">
            <w:pPr>
              <w:spacing w:after="0" w:line="240" w:lineRule="auto"/>
              <w:rPr>
                <w:b/>
                <w:bCs/>
                <w:sz w:val="22"/>
                <w:szCs w:val="22"/>
              </w:rPr>
            </w:pPr>
            <w:r w:rsidRPr="003322A4">
              <w:rPr>
                <w:b/>
                <w:bCs/>
                <w:sz w:val="22"/>
                <w:szCs w:val="22"/>
              </w:rPr>
              <w:t>2020</w:t>
            </w:r>
          </w:p>
        </w:tc>
        <w:tc>
          <w:tcPr>
            <w:tcW w:w="1007" w:type="dxa"/>
            <w:vAlign w:val="center"/>
          </w:tcPr>
          <w:p w:rsidR="00F66B14" w:rsidRPr="003322A4" w:rsidRDefault="00F66B14" w:rsidP="00F36699">
            <w:pPr>
              <w:spacing w:after="0" w:line="240" w:lineRule="auto"/>
              <w:rPr>
                <w:b/>
                <w:bCs/>
                <w:sz w:val="22"/>
                <w:szCs w:val="22"/>
              </w:rPr>
            </w:pPr>
            <w:r w:rsidRPr="003322A4">
              <w:rPr>
                <w:b/>
                <w:bCs/>
                <w:sz w:val="22"/>
                <w:szCs w:val="22"/>
              </w:rPr>
              <w:t>2021</w:t>
            </w:r>
          </w:p>
        </w:tc>
        <w:tc>
          <w:tcPr>
            <w:tcW w:w="1092" w:type="dxa"/>
            <w:vAlign w:val="center"/>
          </w:tcPr>
          <w:p w:rsidR="00F66B14" w:rsidRPr="003322A4" w:rsidRDefault="00F66B14" w:rsidP="00F36699">
            <w:pPr>
              <w:spacing w:after="0" w:line="240" w:lineRule="auto"/>
              <w:rPr>
                <w:b/>
                <w:bCs/>
                <w:sz w:val="22"/>
                <w:szCs w:val="22"/>
              </w:rPr>
            </w:pPr>
            <w:r w:rsidRPr="003322A4">
              <w:rPr>
                <w:b/>
                <w:bCs/>
                <w:sz w:val="22"/>
                <w:szCs w:val="22"/>
              </w:rPr>
              <w:t>2022</w:t>
            </w:r>
          </w:p>
        </w:tc>
        <w:tc>
          <w:tcPr>
            <w:tcW w:w="1005" w:type="dxa"/>
            <w:vAlign w:val="center"/>
          </w:tcPr>
          <w:p w:rsidR="00F66B14" w:rsidRPr="003322A4" w:rsidRDefault="00F66B14" w:rsidP="00F36699">
            <w:pPr>
              <w:spacing w:after="0" w:line="240" w:lineRule="auto"/>
              <w:rPr>
                <w:b/>
                <w:bCs/>
                <w:sz w:val="22"/>
                <w:szCs w:val="22"/>
              </w:rPr>
            </w:pPr>
            <w:r w:rsidRPr="003322A4">
              <w:rPr>
                <w:b/>
                <w:bCs/>
                <w:sz w:val="22"/>
                <w:szCs w:val="22"/>
              </w:rPr>
              <w:t>2023</w:t>
            </w:r>
          </w:p>
        </w:tc>
      </w:tr>
      <w:tr w:rsidR="00931ACC" w:rsidRPr="00931ACC" w:rsidTr="00F36699">
        <w:trPr>
          <w:gridAfter w:val="1"/>
          <w:wAfter w:w="15" w:type="dxa"/>
          <w:trHeight w:val="549"/>
        </w:trPr>
        <w:tc>
          <w:tcPr>
            <w:tcW w:w="1757" w:type="dxa"/>
            <w:shd w:val="clear" w:color="auto" w:fill="auto"/>
            <w:vAlign w:val="center"/>
          </w:tcPr>
          <w:p w:rsidR="00931ACC" w:rsidRPr="00931ACC" w:rsidRDefault="00931ACC" w:rsidP="00931ACC">
            <w:pPr>
              <w:spacing w:after="0" w:line="240" w:lineRule="auto"/>
              <w:rPr>
                <w:b/>
                <w:bCs/>
                <w:color w:val="FF0000"/>
                <w:szCs w:val="24"/>
              </w:rPr>
            </w:pPr>
            <w:r w:rsidRPr="00931ACC">
              <w:rPr>
                <w:b/>
                <w:bCs/>
                <w:color w:val="FF0000"/>
                <w:szCs w:val="24"/>
              </w:rPr>
              <w:t>PG.1. 1.a</w:t>
            </w:r>
          </w:p>
        </w:tc>
        <w:tc>
          <w:tcPr>
            <w:tcW w:w="5042" w:type="dxa"/>
            <w:shd w:val="clear" w:color="auto" w:fill="auto"/>
            <w:vAlign w:val="center"/>
          </w:tcPr>
          <w:p w:rsidR="00931ACC" w:rsidRPr="00931ACC" w:rsidRDefault="00931ACC" w:rsidP="00931ACC">
            <w:pPr>
              <w:spacing w:after="0" w:line="240" w:lineRule="auto"/>
              <w:rPr>
                <w:color w:val="000000"/>
                <w:szCs w:val="24"/>
              </w:rPr>
            </w:pPr>
            <w:r w:rsidRPr="00931ACC">
              <w:rPr>
                <w:color w:val="000000"/>
                <w:szCs w:val="24"/>
              </w:rPr>
              <w:t>Maddi durumu yetersiz öğrenci kayıt sayısını arttırmak</w:t>
            </w:r>
            <w:r w:rsidR="009D1E2E">
              <w:t xml:space="preserve"> </w:t>
            </w:r>
            <w:r w:rsidR="009D1E2E" w:rsidRPr="009933F8">
              <w:rPr>
                <w:szCs w:val="24"/>
              </w:rPr>
              <w:t>Erken çocukluk eğitiminde desteklenen şartları elverişsiz öğrenci  sayısı</w:t>
            </w:r>
          </w:p>
        </w:tc>
        <w:tc>
          <w:tcPr>
            <w:tcW w:w="957" w:type="dxa"/>
            <w:shd w:val="clear" w:color="auto" w:fill="auto"/>
            <w:noWrap/>
            <w:vAlign w:val="center"/>
          </w:tcPr>
          <w:p w:rsidR="00931ACC" w:rsidRPr="009933F8" w:rsidRDefault="00DF58ED" w:rsidP="00931ACC">
            <w:pPr>
              <w:spacing w:after="0" w:line="240" w:lineRule="auto"/>
              <w:jc w:val="center"/>
              <w:rPr>
                <w:rFonts w:cs="Arial"/>
                <w:i/>
                <w:szCs w:val="24"/>
              </w:rPr>
            </w:pPr>
            <w:r w:rsidRPr="009933F8">
              <w:rPr>
                <w:rFonts w:cs="Arial"/>
                <w:i/>
                <w:szCs w:val="24"/>
              </w:rPr>
              <w:t>10</w:t>
            </w:r>
          </w:p>
          <w:p w:rsidR="00780228" w:rsidRPr="009933F8" w:rsidRDefault="00780228" w:rsidP="00931ACC">
            <w:pPr>
              <w:spacing w:after="0" w:line="240" w:lineRule="auto"/>
              <w:jc w:val="center"/>
              <w:rPr>
                <w:rFonts w:cs="Arial"/>
                <w:i/>
                <w:szCs w:val="24"/>
              </w:rPr>
            </w:pPr>
          </w:p>
        </w:tc>
        <w:tc>
          <w:tcPr>
            <w:tcW w:w="1092" w:type="dxa"/>
            <w:gridSpan w:val="2"/>
            <w:shd w:val="clear" w:color="auto" w:fill="auto"/>
            <w:noWrap/>
            <w:vAlign w:val="center"/>
          </w:tcPr>
          <w:p w:rsidR="00931ACC" w:rsidRPr="009933F8" w:rsidRDefault="00CA0090" w:rsidP="00931ACC">
            <w:pPr>
              <w:spacing w:after="0" w:line="240" w:lineRule="auto"/>
              <w:jc w:val="center"/>
              <w:rPr>
                <w:rFonts w:cs="Arial"/>
                <w:szCs w:val="24"/>
              </w:rPr>
            </w:pPr>
            <w:r w:rsidRPr="009933F8">
              <w:rPr>
                <w:rFonts w:cs="Arial"/>
                <w:szCs w:val="24"/>
              </w:rPr>
              <w:t>10</w:t>
            </w:r>
          </w:p>
        </w:tc>
        <w:tc>
          <w:tcPr>
            <w:tcW w:w="1041" w:type="dxa"/>
            <w:vAlign w:val="center"/>
          </w:tcPr>
          <w:p w:rsidR="00931ACC" w:rsidRPr="009933F8" w:rsidRDefault="00CA0090" w:rsidP="00931ACC">
            <w:pPr>
              <w:spacing w:after="0" w:line="240" w:lineRule="auto"/>
              <w:jc w:val="center"/>
              <w:rPr>
                <w:rFonts w:cs="Arial"/>
                <w:szCs w:val="24"/>
              </w:rPr>
            </w:pPr>
            <w:r w:rsidRPr="009933F8">
              <w:rPr>
                <w:rFonts w:cs="Arial"/>
                <w:szCs w:val="24"/>
              </w:rPr>
              <w:t>15</w:t>
            </w:r>
          </w:p>
        </w:tc>
        <w:tc>
          <w:tcPr>
            <w:tcW w:w="1007" w:type="dxa"/>
            <w:vAlign w:val="center"/>
          </w:tcPr>
          <w:p w:rsidR="00931ACC" w:rsidRPr="009933F8" w:rsidRDefault="00CA0090" w:rsidP="00931ACC">
            <w:pPr>
              <w:spacing w:after="0" w:line="240" w:lineRule="auto"/>
              <w:jc w:val="center"/>
              <w:rPr>
                <w:rFonts w:cs="Arial"/>
                <w:szCs w:val="24"/>
              </w:rPr>
            </w:pPr>
            <w:r w:rsidRPr="009933F8">
              <w:rPr>
                <w:rFonts w:cs="Arial"/>
                <w:szCs w:val="24"/>
              </w:rPr>
              <w:t>20</w:t>
            </w:r>
          </w:p>
        </w:tc>
        <w:tc>
          <w:tcPr>
            <w:tcW w:w="1092" w:type="dxa"/>
            <w:vAlign w:val="center"/>
          </w:tcPr>
          <w:p w:rsidR="00931ACC" w:rsidRPr="009933F8" w:rsidRDefault="00CA0090" w:rsidP="00931ACC">
            <w:pPr>
              <w:spacing w:after="0" w:line="240" w:lineRule="auto"/>
              <w:jc w:val="center"/>
              <w:rPr>
                <w:rFonts w:cs="Arial"/>
                <w:szCs w:val="24"/>
              </w:rPr>
            </w:pPr>
            <w:r w:rsidRPr="009933F8">
              <w:rPr>
                <w:rFonts w:cs="Arial"/>
                <w:szCs w:val="24"/>
              </w:rPr>
              <w:t>25</w:t>
            </w:r>
          </w:p>
        </w:tc>
        <w:tc>
          <w:tcPr>
            <w:tcW w:w="1005" w:type="dxa"/>
            <w:vAlign w:val="center"/>
          </w:tcPr>
          <w:p w:rsidR="00931ACC" w:rsidRPr="009933F8" w:rsidRDefault="00CA0090" w:rsidP="00931ACC">
            <w:pPr>
              <w:spacing w:after="0" w:line="240" w:lineRule="auto"/>
              <w:jc w:val="center"/>
              <w:rPr>
                <w:rFonts w:cs="Arial"/>
                <w:szCs w:val="24"/>
              </w:rPr>
            </w:pPr>
            <w:r w:rsidRPr="009933F8">
              <w:rPr>
                <w:rFonts w:cs="Arial"/>
                <w:szCs w:val="24"/>
              </w:rPr>
              <w:t>30</w:t>
            </w:r>
          </w:p>
        </w:tc>
      </w:tr>
      <w:tr w:rsidR="00931ACC" w:rsidRPr="00931ACC" w:rsidTr="00F36699">
        <w:trPr>
          <w:gridAfter w:val="1"/>
          <w:wAfter w:w="15" w:type="dxa"/>
          <w:trHeight w:val="549"/>
        </w:trPr>
        <w:tc>
          <w:tcPr>
            <w:tcW w:w="1757" w:type="dxa"/>
            <w:shd w:val="clear" w:color="auto" w:fill="auto"/>
            <w:vAlign w:val="center"/>
          </w:tcPr>
          <w:p w:rsidR="00931ACC" w:rsidRPr="00931ACC" w:rsidRDefault="00931ACC" w:rsidP="00931ACC">
            <w:pPr>
              <w:rPr>
                <w:szCs w:val="24"/>
              </w:rPr>
            </w:pPr>
            <w:r w:rsidRPr="00931ACC">
              <w:rPr>
                <w:b/>
                <w:bCs/>
                <w:color w:val="FF0000"/>
                <w:szCs w:val="24"/>
              </w:rPr>
              <w:t>PG.1. 1.b</w:t>
            </w:r>
          </w:p>
        </w:tc>
        <w:tc>
          <w:tcPr>
            <w:tcW w:w="5042" w:type="dxa"/>
            <w:shd w:val="clear" w:color="auto" w:fill="auto"/>
            <w:vAlign w:val="center"/>
          </w:tcPr>
          <w:p w:rsidR="00931ACC" w:rsidRPr="009933F8" w:rsidRDefault="00931ACC" w:rsidP="00953D6E">
            <w:pPr>
              <w:spacing w:after="0" w:line="240" w:lineRule="auto"/>
              <w:rPr>
                <w:szCs w:val="24"/>
              </w:rPr>
            </w:pPr>
            <w:r w:rsidRPr="009933F8">
              <w:rPr>
                <w:szCs w:val="24"/>
              </w:rPr>
              <w:t>Özel Eği</w:t>
            </w:r>
            <w:r w:rsidR="00953D6E" w:rsidRPr="009933F8">
              <w:rPr>
                <w:szCs w:val="24"/>
              </w:rPr>
              <w:t>tim gerektiren öğrenci sayısı</w:t>
            </w:r>
          </w:p>
        </w:tc>
        <w:tc>
          <w:tcPr>
            <w:tcW w:w="957" w:type="dxa"/>
            <w:shd w:val="clear" w:color="auto" w:fill="auto"/>
            <w:noWrap/>
            <w:vAlign w:val="center"/>
          </w:tcPr>
          <w:p w:rsidR="00931ACC" w:rsidRPr="00931ACC" w:rsidRDefault="00DF58ED" w:rsidP="00931ACC">
            <w:pPr>
              <w:spacing w:after="0" w:line="240" w:lineRule="auto"/>
              <w:jc w:val="center"/>
              <w:rPr>
                <w:rFonts w:cs="Arial"/>
                <w:color w:val="000000"/>
                <w:szCs w:val="24"/>
              </w:rPr>
            </w:pPr>
            <w:r>
              <w:rPr>
                <w:rFonts w:cs="Arial"/>
                <w:color w:val="000000"/>
                <w:szCs w:val="24"/>
              </w:rPr>
              <w:t>8</w:t>
            </w:r>
          </w:p>
        </w:tc>
        <w:tc>
          <w:tcPr>
            <w:tcW w:w="1092" w:type="dxa"/>
            <w:gridSpan w:val="2"/>
            <w:shd w:val="clear" w:color="auto" w:fill="auto"/>
            <w:noWrap/>
            <w:vAlign w:val="center"/>
          </w:tcPr>
          <w:p w:rsidR="00931ACC" w:rsidRPr="00931ACC" w:rsidRDefault="00DF58ED" w:rsidP="00931ACC">
            <w:pPr>
              <w:spacing w:after="0" w:line="240" w:lineRule="auto"/>
              <w:jc w:val="center"/>
              <w:rPr>
                <w:rFonts w:cs="Arial"/>
                <w:color w:val="000000"/>
                <w:szCs w:val="24"/>
              </w:rPr>
            </w:pPr>
            <w:r>
              <w:rPr>
                <w:rFonts w:cs="Arial"/>
                <w:color w:val="000000"/>
                <w:szCs w:val="24"/>
              </w:rPr>
              <w:t>8</w:t>
            </w:r>
          </w:p>
        </w:tc>
        <w:tc>
          <w:tcPr>
            <w:tcW w:w="1041" w:type="dxa"/>
            <w:vAlign w:val="center"/>
          </w:tcPr>
          <w:p w:rsidR="00931ACC" w:rsidRPr="00931ACC" w:rsidRDefault="00DF58ED" w:rsidP="00931ACC">
            <w:pPr>
              <w:spacing w:after="0" w:line="240" w:lineRule="auto"/>
              <w:jc w:val="center"/>
              <w:rPr>
                <w:rFonts w:cs="Arial"/>
                <w:color w:val="000000"/>
                <w:szCs w:val="24"/>
              </w:rPr>
            </w:pPr>
            <w:r>
              <w:rPr>
                <w:rFonts w:cs="Arial"/>
                <w:color w:val="000000"/>
                <w:szCs w:val="24"/>
              </w:rPr>
              <w:t>8</w:t>
            </w:r>
          </w:p>
        </w:tc>
        <w:tc>
          <w:tcPr>
            <w:tcW w:w="1007" w:type="dxa"/>
            <w:vAlign w:val="center"/>
          </w:tcPr>
          <w:p w:rsidR="00931ACC" w:rsidRPr="00931ACC" w:rsidRDefault="00CA0090" w:rsidP="00931ACC">
            <w:pPr>
              <w:spacing w:after="0" w:line="240" w:lineRule="auto"/>
              <w:jc w:val="center"/>
              <w:rPr>
                <w:rFonts w:cs="Arial"/>
                <w:color w:val="000000"/>
                <w:szCs w:val="24"/>
              </w:rPr>
            </w:pPr>
            <w:r>
              <w:rPr>
                <w:rFonts w:cs="Arial"/>
                <w:color w:val="000000"/>
                <w:szCs w:val="24"/>
              </w:rPr>
              <w:t>9</w:t>
            </w:r>
          </w:p>
        </w:tc>
        <w:tc>
          <w:tcPr>
            <w:tcW w:w="1092" w:type="dxa"/>
            <w:vAlign w:val="center"/>
          </w:tcPr>
          <w:p w:rsidR="00931ACC" w:rsidRPr="00931ACC" w:rsidRDefault="00CA0090" w:rsidP="00DF58ED">
            <w:pPr>
              <w:spacing w:after="0" w:line="240" w:lineRule="auto"/>
              <w:jc w:val="center"/>
              <w:rPr>
                <w:rFonts w:cs="Arial"/>
                <w:color w:val="000000"/>
                <w:szCs w:val="24"/>
              </w:rPr>
            </w:pPr>
            <w:r>
              <w:rPr>
                <w:rFonts w:cs="Arial"/>
                <w:color w:val="000000"/>
                <w:szCs w:val="24"/>
              </w:rPr>
              <w:t>1</w:t>
            </w:r>
            <w:r w:rsidR="00DF58ED">
              <w:rPr>
                <w:rFonts w:cs="Arial"/>
                <w:color w:val="000000"/>
                <w:szCs w:val="24"/>
              </w:rPr>
              <w:t>0</w:t>
            </w:r>
          </w:p>
        </w:tc>
        <w:tc>
          <w:tcPr>
            <w:tcW w:w="1005" w:type="dxa"/>
            <w:vAlign w:val="center"/>
          </w:tcPr>
          <w:p w:rsidR="00931ACC" w:rsidRPr="00931ACC" w:rsidRDefault="00CA0090" w:rsidP="00DF58ED">
            <w:pPr>
              <w:spacing w:after="0" w:line="240" w:lineRule="auto"/>
              <w:jc w:val="center"/>
              <w:rPr>
                <w:rFonts w:cs="Arial"/>
                <w:color w:val="000000"/>
                <w:szCs w:val="24"/>
              </w:rPr>
            </w:pPr>
            <w:r>
              <w:rPr>
                <w:rFonts w:cs="Arial"/>
                <w:color w:val="000000"/>
                <w:szCs w:val="24"/>
              </w:rPr>
              <w:t>1</w:t>
            </w:r>
            <w:r w:rsidR="00DF58ED">
              <w:rPr>
                <w:rFonts w:cs="Arial"/>
                <w:color w:val="000000"/>
                <w:szCs w:val="24"/>
              </w:rPr>
              <w:t>1</w:t>
            </w:r>
          </w:p>
        </w:tc>
      </w:tr>
      <w:tr w:rsidR="00931ACC" w:rsidRPr="00931ACC" w:rsidTr="00F36699">
        <w:trPr>
          <w:gridAfter w:val="1"/>
          <w:wAfter w:w="15" w:type="dxa"/>
          <w:trHeight w:val="549"/>
        </w:trPr>
        <w:tc>
          <w:tcPr>
            <w:tcW w:w="1757" w:type="dxa"/>
            <w:shd w:val="clear" w:color="auto" w:fill="auto"/>
            <w:vAlign w:val="center"/>
          </w:tcPr>
          <w:p w:rsidR="00931ACC" w:rsidRPr="00931ACC" w:rsidRDefault="00931ACC" w:rsidP="00931ACC">
            <w:pPr>
              <w:rPr>
                <w:b/>
                <w:bCs/>
                <w:color w:val="FF0000"/>
                <w:szCs w:val="24"/>
              </w:rPr>
            </w:pPr>
            <w:r w:rsidRPr="00931ACC">
              <w:rPr>
                <w:b/>
                <w:bCs/>
                <w:color w:val="FF0000"/>
                <w:szCs w:val="24"/>
              </w:rPr>
              <w:t>P.G.1.2.c</w:t>
            </w:r>
          </w:p>
        </w:tc>
        <w:tc>
          <w:tcPr>
            <w:tcW w:w="5042" w:type="dxa"/>
            <w:shd w:val="clear" w:color="auto" w:fill="auto"/>
            <w:vAlign w:val="center"/>
          </w:tcPr>
          <w:p w:rsidR="00931ACC" w:rsidRPr="00931ACC" w:rsidRDefault="00931ACC" w:rsidP="00931ACC">
            <w:pPr>
              <w:spacing w:after="0" w:line="240" w:lineRule="auto"/>
              <w:rPr>
                <w:color w:val="000000"/>
                <w:szCs w:val="24"/>
              </w:rPr>
            </w:pPr>
            <w:r w:rsidRPr="00931ACC">
              <w:rPr>
                <w:color w:val="000000"/>
                <w:szCs w:val="24"/>
              </w:rPr>
              <w:t xml:space="preserve">Özel Eğitim öğrencilerimizin velilerinin memnuniyet göstergeleri </w:t>
            </w:r>
          </w:p>
        </w:tc>
        <w:tc>
          <w:tcPr>
            <w:tcW w:w="957" w:type="dxa"/>
            <w:shd w:val="clear" w:color="auto" w:fill="auto"/>
            <w:noWrap/>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%89</w:t>
            </w:r>
          </w:p>
        </w:tc>
        <w:tc>
          <w:tcPr>
            <w:tcW w:w="1092" w:type="dxa"/>
            <w:gridSpan w:val="2"/>
            <w:shd w:val="clear" w:color="auto" w:fill="auto"/>
            <w:noWrap/>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%90</w:t>
            </w:r>
          </w:p>
        </w:tc>
        <w:tc>
          <w:tcPr>
            <w:tcW w:w="1041" w:type="dxa"/>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%91</w:t>
            </w:r>
          </w:p>
        </w:tc>
        <w:tc>
          <w:tcPr>
            <w:tcW w:w="1007" w:type="dxa"/>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%92</w:t>
            </w:r>
          </w:p>
        </w:tc>
        <w:tc>
          <w:tcPr>
            <w:tcW w:w="1092" w:type="dxa"/>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%93</w:t>
            </w:r>
          </w:p>
        </w:tc>
        <w:tc>
          <w:tcPr>
            <w:tcW w:w="1005" w:type="dxa"/>
            <w:vAlign w:val="center"/>
          </w:tcPr>
          <w:p w:rsidR="00931ACC" w:rsidRPr="00931ACC" w:rsidRDefault="00931ACC" w:rsidP="00931ACC">
            <w:pPr>
              <w:spacing w:after="0" w:line="240" w:lineRule="auto"/>
              <w:jc w:val="center"/>
              <w:rPr>
                <w:rFonts w:cs="Arial"/>
                <w:color w:val="000000"/>
                <w:szCs w:val="24"/>
              </w:rPr>
            </w:pPr>
            <w:r w:rsidRPr="00931ACC">
              <w:rPr>
                <w:rFonts w:cs="Arial"/>
                <w:color w:val="000000"/>
                <w:szCs w:val="24"/>
              </w:rPr>
              <w:t>%94</w:t>
            </w:r>
          </w:p>
        </w:tc>
      </w:tr>
    </w:tbl>
    <w:p w:rsidR="00F66B14" w:rsidRPr="00931ACC" w:rsidRDefault="00F66B14" w:rsidP="00F66B14">
      <w:pPr>
        <w:jc w:val="both"/>
        <w:rPr>
          <w:b/>
          <w:i/>
          <w:szCs w:val="24"/>
        </w:rPr>
      </w:pPr>
    </w:p>
    <w:p w:rsidR="00C522DC" w:rsidRDefault="00C522DC" w:rsidP="00F66B14">
      <w:pPr>
        <w:rPr>
          <w:b/>
          <w:sz w:val="28"/>
        </w:rPr>
      </w:pPr>
    </w:p>
    <w:p w:rsidR="00C522DC" w:rsidRDefault="00C522DC" w:rsidP="00F66B14">
      <w:pPr>
        <w:rPr>
          <w:b/>
          <w:sz w:val="28"/>
        </w:rPr>
      </w:pPr>
    </w:p>
    <w:p w:rsidR="00C522DC" w:rsidRDefault="00C522DC" w:rsidP="00F66B14">
      <w:pPr>
        <w:rPr>
          <w:b/>
          <w:sz w:val="28"/>
        </w:rPr>
      </w:pPr>
    </w:p>
    <w:p w:rsidR="00F66B14" w:rsidRPr="002B6FDB" w:rsidRDefault="00F66B14" w:rsidP="00F66B14">
      <w:pPr>
        <w:rPr>
          <w:b/>
          <w:sz w:val="28"/>
        </w:rPr>
      </w:pPr>
      <w:r w:rsidRPr="00F66B14">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66B14" w:rsidRPr="00A47F2F" w:rsidTr="00F3669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6B14" w:rsidRPr="00A47F2F" w:rsidRDefault="00F66B14" w:rsidP="00F3669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66B14" w:rsidRPr="00A47F2F" w:rsidRDefault="00F66B14" w:rsidP="00F3669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66B14" w:rsidRPr="00A47F2F" w:rsidRDefault="00F66B14" w:rsidP="00F3669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66B14" w:rsidRPr="00A47F2F" w:rsidRDefault="00F66B14" w:rsidP="00F36699">
            <w:pPr>
              <w:spacing w:after="0" w:line="240" w:lineRule="auto"/>
              <w:jc w:val="center"/>
              <w:rPr>
                <w:b/>
                <w:bCs/>
                <w:color w:val="000000"/>
                <w:szCs w:val="24"/>
              </w:rPr>
            </w:pPr>
            <w:r>
              <w:rPr>
                <w:b/>
                <w:bCs/>
                <w:color w:val="000000"/>
                <w:szCs w:val="24"/>
              </w:rPr>
              <w:t>Eylem Tarihi</w:t>
            </w:r>
          </w:p>
        </w:tc>
      </w:tr>
      <w:tr w:rsidR="00505917" w:rsidRPr="00A47F2F" w:rsidTr="009E7194">
        <w:trPr>
          <w:trHeight w:val="567"/>
        </w:trPr>
        <w:tc>
          <w:tcPr>
            <w:tcW w:w="353" w:type="pct"/>
            <w:tcBorders>
              <w:top w:val="nil"/>
              <w:left w:val="single" w:sz="8" w:space="0" w:color="auto"/>
              <w:bottom w:val="nil"/>
              <w:right w:val="single" w:sz="8" w:space="0" w:color="auto"/>
            </w:tcBorders>
            <w:shd w:val="clear" w:color="auto" w:fill="auto"/>
            <w:noWrap/>
            <w:vAlign w:val="center"/>
            <w:hideMark/>
          </w:tcPr>
          <w:p w:rsidR="00505917" w:rsidRPr="00A47F2F" w:rsidRDefault="00505917" w:rsidP="00F36699">
            <w:pPr>
              <w:spacing w:after="0" w:line="240" w:lineRule="auto"/>
              <w:jc w:val="center"/>
              <w:rPr>
                <w:b/>
                <w:bCs/>
                <w:color w:val="000000"/>
                <w:szCs w:val="24"/>
              </w:rPr>
            </w:pPr>
            <w:r w:rsidRPr="00A47F2F">
              <w:rPr>
                <w:b/>
                <w:bCs/>
                <w:color w:val="000000"/>
                <w:szCs w:val="24"/>
              </w:rPr>
              <w:t>1</w:t>
            </w:r>
            <w:r>
              <w:rPr>
                <w:b/>
                <w:bCs/>
                <w:color w:val="000000"/>
                <w:szCs w:val="24"/>
              </w:rPr>
              <w:t>.2.1.</w:t>
            </w:r>
          </w:p>
        </w:tc>
        <w:tc>
          <w:tcPr>
            <w:tcW w:w="2324" w:type="pct"/>
            <w:tcBorders>
              <w:top w:val="nil"/>
              <w:left w:val="nil"/>
              <w:bottom w:val="nil"/>
              <w:right w:val="single" w:sz="8" w:space="0" w:color="auto"/>
            </w:tcBorders>
            <w:shd w:val="clear" w:color="auto" w:fill="auto"/>
            <w:vAlign w:val="center"/>
          </w:tcPr>
          <w:p w:rsidR="00505917" w:rsidRPr="00505917" w:rsidRDefault="00505917" w:rsidP="00505917">
            <w:pPr>
              <w:jc w:val="center"/>
              <w:rPr>
                <w:szCs w:val="24"/>
              </w:rPr>
            </w:pPr>
            <w:r w:rsidRPr="00505917">
              <w:rPr>
                <w:szCs w:val="24"/>
              </w:rPr>
              <w:t>Maddi durumu yetersiz öğrencilerimizin eğitim-öğretim ile ilgili zorunlu ihtiyaçlarını karşılanacaktır.</w:t>
            </w:r>
          </w:p>
        </w:tc>
        <w:tc>
          <w:tcPr>
            <w:tcW w:w="1161" w:type="pct"/>
            <w:tcBorders>
              <w:top w:val="nil"/>
              <w:left w:val="nil"/>
              <w:bottom w:val="nil"/>
              <w:right w:val="single" w:sz="8" w:space="0" w:color="auto"/>
            </w:tcBorders>
            <w:shd w:val="clear" w:color="auto" w:fill="auto"/>
            <w:vAlign w:val="center"/>
          </w:tcPr>
          <w:p w:rsidR="00505917" w:rsidRPr="00505917" w:rsidRDefault="00505917" w:rsidP="00505917">
            <w:pPr>
              <w:spacing w:line="240" w:lineRule="auto"/>
              <w:jc w:val="center"/>
              <w:rPr>
                <w:rFonts w:cs="Arial"/>
                <w:color w:val="000000"/>
                <w:szCs w:val="24"/>
              </w:rPr>
            </w:pPr>
            <w:r w:rsidRPr="00505917">
              <w:rPr>
                <w:rFonts w:cs="Arial"/>
                <w:color w:val="000000"/>
                <w:szCs w:val="24"/>
              </w:rPr>
              <w:t>OKUL iDARESİ</w:t>
            </w:r>
          </w:p>
        </w:tc>
        <w:tc>
          <w:tcPr>
            <w:tcW w:w="1162" w:type="pct"/>
            <w:tcBorders>
              <w:top w:val="nil"/>
              <w:left w:val="nil"/>
              <w:bottom w:val="nil"/>
              <w:right w:val="single" w:sz="8" w:space="0" w:color="auto"/>
            </w:tcBorders>
            <w:shd w:val="clear" w:color="auto" w:fill="auto"/>
          </w:tcPr>
          <w:p w:rsidR="00505917" w:rsidRPr="00505917" w:rsidRDefault="00CA0090" w:rsidP="00505917">
            <w:pPr>
              <w:spacing w:line="240" w:lineRule="auto"/>
              <w:jc w:val="center"/>
              <w:rPr>
                <w:rFonts w:cs="Arial"/>
                <w:color w:val="000000"/>
                <w:szCs w:val="24"/>
              </w:rPr>
            </w:pPr>
            <w:r>
              <w:rPr>
                <w:rFonts w:cs="Arial"/>
                <w:color w:val="000000"/>
                <w:szCs w:val="24"/>
              </w:rPr>
              <w:t>01.01.2019</w:t>
            </w:r>
          </w:p>
          <w:p w:rsidR="00505917" w:rsidRPr="00505917" w:rsidRDefault="00CA0090" w:rsidP="00505917">
            <w:pPr>
              <w:jc w:val="center"/>
              <w:rPr>
                <w:rFonts w:cs="Arial"/>
              </w:rPr>
            </w:pPr>
            <w:r>
              <w:rPr>
                <w:rFonts w:cs="Arial"/>
                <w:color w:val="000000"/>
                <w:szCs w:val="24"/>
              </w:rPr>
              <w:t>01.01.2023</w:t>
            </w:r>
          </w:p>
        </w:tc>
      </w:tr>
      <w:tr w:rsidR="00505917" w:rsidRPr="00A47F2F" w:rsidTr="009E71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05917" w:rsidRPr="00A47F2F" w:rsidRDefault="00505917" w:rsidP="00F36699">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jc w:val="center"/>
              <w:rPr>
                <w:szCs w:val="24"/>
              </w:rPr>
            </w:pPr>
          </w:p>
        </w:tc>
        <w:tc>
          <w:tcPr>
            <w:tcW w:w="1161"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spacing w:line="240" w:lineRule="auto"/>
              <w:jc w:val="center"/>
              <w:rPr>
                <w:rFonts w:cs="Arial"/>
                <w:color w:val="000000"/>
                <w:szCs w:val="24"/>
              </w:rPr>
            </w:pPr>
          </w:p>
        </w:tc>
        <w:tc>
          <w:tcPr>
            <w:tcW w:w="1162" w:type="pct"/>
            <w:tcBorders>
              <w:top w:val="nil"/>
              <w:left w:val="nil"/>
              <w:bottom w:val="single" w:sz="8" w:space="0" w:color="auto"/>
              <w:right w:val="single" w:sz="8" w:space="0" w:color="auto"/>
            </w:tcBorders>
            <w:shd w:val="clear" w:color="auto" w:fill="auto"/>
          </w:tcPr>
          <w:p w:rsidR="00505917" w:rsidRPr="00505917" w:rsidRDefault="00505917" w:rsidP="00505917">
            <w:pPr>
              <w:spacing w:line="240" w:lineRule="auto"/>
              <w:jc w:val="center"/>
              <w:rPr>
                <w:rFonts w:cs="Arial"/>
                <w:color w:val="000000"/>
                <w:szCs w:val="24"/>
              </w:rPr>
            </w:pPr>
          </w:p>
        </w:tc>
      </w:tr>
      <w:tr w:rsidR="00505917" w:rsidRPr="00A47F2F" w:rsidTr="009E71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05917" w:rsidRPr="00A47F2F" w:rsidRDefault="00505917" w:rsidP="00F36699">
            <w:pPr>
              <w:spacing w:after="0" w:line="240" w:lineRule="auto"/>
              <w:jc w:val="center"/>
              <w:rPr>
                <w:b/>
                <w:bCs/>
                <w:color w:val="000000"/>
                <w:szCs w:val="24"/>
              </w:rPr>
            </w:pPr>
            <w:r>
              <w:rPr>
                <w:b/>
                <w:bCs/>
                <w:color w:val="000000"/>
                <w:szCs w:val="24"/>
              </w:rPr>
              <w:t>1.2.2</w:t>
            </w:r>
          </w:p>
        </w:tc>
        <w:tc>
          <w:tcPr>
            <w:tcW w:w="2324"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jc w:val="center"/>
              <w:rPr>
                <w:szCs w:val="24"/>
              </w:rPr>
            </w:pPr>
            <w:r w:rsidRPr="00505917">
              <w:rPr>
                <w:szCs w:val="24"/>
              </w:rPr>
              <w:t>Maddi durumu yetersiz öğrencilerimizin sosyal-kültürel etkinliklere ücretsiz katılımlarını planlanacaktır.</w:t>
            </w:r>
          </w:p>
        </w:tc>
        <w:tc>
          <w:tcPr>
            <w:tcW w:w="1161"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spacing w:line="240" w:lineRule="auto"/>
              <w:jc w:val="center"/>
              <w:rPr>
                <w:rFonts w:cs="Arial"/>
                <w:color w:val="000000"/>
                <w:szCs w:val="24"/>
              </w:rPr>
            </w:pPr>
            <w:r w:rsidRPr="00505917">
              <w:rPr>
                <w:rFonts w:cs="Arial"/>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CA0090" w:rsidRPr="00505917" w:rsidRDefault="00CA0090" w:rsidP="00CA0090">
            <w:pPr>
              <w:spacing w:line="240" w:lineRule="auto"/>
              <w:jc w:val="center"/>
              <w:rPr>
                <w:rFonts w:cs="Arial"/>
                <w:color w:val="000000"/>
                <w:szCs w:val="24"/>
              </w:rPr>
            </w:pPr>
            <w:r>
              <w:rPr>
                <w:rFonts w:cs="Arial"/>
                <w:color w:val="000000"/>
                <w:szCs w:val="24"/>
              </w:rPr>
              <w:t>01.01.2019</w:t>
            </w:r>
          </w:p>
          <w:p w:rsidR="00505917" w:rsidRPr="00505917" w:rsidRDefault="00CA0090" w:rsidP="00CA0090">
            <w:pPr>
              <w:jc w:val="center"/>
              <w:rPr>
                <w:rFonts w:cs="Arial"/>
              </w:rPr>
            </w:pPr>
            <w:r>
              <w:rPr>
                <w:rFonts w:cs="Arial"/>
                <w:color w:val="000000"/>
                <w:szCs w:val="24"/>
              </w:rPr>
              <w:t>01.01.2023</w:t>
            </w:r>
          </w:p>
        </w:tc>
      </w:tr>
      <w:tr w:rsidR="00505917" w:rsidRPr="00A47F2F" w:rsidTr="009E71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05917" w:rsidRPr="00A47F2F" w:rsidRDefault="00505917" w:rsidP="00F36699">
            <w:pPr>
              <w:spacing w:after="0" w:line="240" w:lineRule="auto"/>
              <w:jc w:val="center"/>
              <w:rPr>
                <w:b/>
                <w:bCs/>
                <w:color w:val="000000"/>
                <w:szCs w:val="24"/>
              </w:rPr>
            </w:pPr>
            <w:r>
              <w:rPr>
                <w:b/>
                <w:bCs/>
                <w:color w:val="000000"/>
                <w:szCs w:val="24"/>
              </w:rPr>
              <w:t>1.2.3</w:t>
            </w:r>
          </w:p>
        </w:tc>
        <w:tc>
          <w:tcPr>
            <w:tcW w:w="2324"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spacing w:before="240"/>
              <w:jc w:val="center"/>
              <w:rPr>
                <w:szCs w:val="24"/>
              </w:rPr>
            </w:pPr>
            <w:r>
              <w:rPr>
                <w:szCs w:val="24"/>
              </w:rPr>
              <w:t>Ö</w:t>
            </w:r>
            <w:r w:rsidRPr="00505917">
              <w:rPr>
                <w:szCs w:val="24"/>
              </w:rPr>
              <w:t>zel eğitimli öğrencilerimize yönelik etkinlikler planlanacaktır.</w:t>
            </w:r>
          </w:p>
        </w:tc>
        <w:tc>
          <w:tcPr>
            <w:tcW w:w="1161" w:type="pct"/>
            <w:tcBorders>
              <w:top w:val="nil"/>
              <w:left w:val="nil"/>
              <w:bottom w:val="single" w:sz="8" w:space="0" w:color="auto"/>
              <w:right w:val="single" w:sz="8" w:space="0" w:color="auto"/>
            </w:tcBorders>
            <w:shd w:val="clear" w:color="auto" w:fill="auto"/>
            <w:vAlign w:val="center"/>
          </w:tcPr>
          <w:p w:rsidR="00505917" w:rsidRPr="00505917" w:rsidRDefault="00505917" w:rsidP="00505917">
            <w:pPr>
              <w:spacing w:line="240" w:lineRule="auto"/>
              <w:jc w:val="center"/>
              <w:rPr>
                <w:rFonts w:cs="Arial"/>
                <w:color w:val="000000"/>
                <w:szCs w:val="24"/>
              </w:rPr>
            </w:pPr>
            <w:r w:rsidRPr="00505917">
              <w:rPr>
                <w:rFonts w:cs="Arial"/>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505917" w:rsidRPr="00505917" w:rsidRDefault="00CA0090" w:rsidP="00505917">
            <w:pPr>
              <w:spacing w:line="240" w:lineRule="auto"/>
              <w:jc w:val="center"/>
              <w:rPr>
                <w:rFonts w:cs="Arial"/>
                <w:color w:val="000000"/>
                <w:szCs w:val="24"/>
              </w:rPr>
            </w:pPr>
            <w:r>
              <w:rPr>
                <w:rFonts w:cs="Arial"/>
                <w:color w:val="000000"/>
                <w:szCs w:val="24"/>
              </w:rPr>
              <w:t>01.01.2019</w:t>
            </w:r>
          </w:p>
          <w:p w:rsidR="00505917" w:rsidRPr="00505917" w:rsidRDefault="00CA0090" w:rsidP="00613D24">
            <w:pPr>
              <w:spacing w:line="240" w:lineRule="auto"/>
              <w:jc w:val="center"/>
              <w:rPr>
                <w:rFonts w:cs="Arial"/>
                <w:color w:val="000000"/>
                <w:szCs w:val="24"/>
              </w:rPr>
            </w:pPr>
            <w:r>
              <w:rPr>
                <w:rFonts w:cs="Arial"/>
                <w:color w:val="000000"/>
                <w:szCs w:val="24"/>
              </w:rPr>
              <w:t>01.01.202</w:t>
            </w:r>
            <w:r w:rsidR="00613D24">
              <w:rPr>
                <w:rFonts w:cs="Arial"/>
                <w:color w:val="000000"/>
                <w:szCs w:val="24"/>
              </w:rPr>
              <w:t>3</w:t>
            </w:r>
          </w:p>
        </w:tc>
      </w:tr>
    </w:tbl>
    <w:p w:rsidR="002B6FDB" w:rsidRDefault="002B6FDB" w:rsidP="002B6FDB"/>
    <w:p w:rsidR="00F66B14" w:rsidRDefault="00F66B14" w:rsidP="002B6FDB"/>
    <w:p w:rsidR="00DF35C9" w:rsidRPr="008F0ACC" w:rsidRDefault="003072A7" w:rsidP="008F0ACC">
      <w:pPr>
        <w:rPr>
          <w:b/>
        </w:rPr>
      </w:pPr>
      <w:bookmarkStart w:id="45" w:name="_Toc531097545"/>
      <w:r w:rsidRPr="008F0ACC">
        <w:rPr>
          <w:b/>
        </w:rPr>
        <w:t xml:space="preserve">TEMA </w:t>
      </w:r>
      <w:r w:rsidR="00782D62" w:rsidRPr="008F0ACC">
        <w:rPr>
          <w:b/>
        </w:rPr>
        <w:t>II: EĞİTİM</w:t>
      </w:r>
      <w:r w:rsidRPr="008F0ACC">
        <w:rPr>
          <w:b/>
        </w:rPr>
        <w:t xml:space="preserve"> VE ÖĞRETİMDE K</w:t>
      </w:r>
      <w:r w:rsidR="006C0ADF" w:rsidRPr="008F0ACC">
        <w:rPr>
          <w:b/>
        </w:rPr>
        <w:t>A</w:t>
      </w:r>
      <w:r w:rsidRPr="008F0ACC">
        <w:rPr>
          <w:b/>
        </w:rPr>
        <w:t>LİTENİN ARTIRILMASI</w:t>
      </w:r>
      <w:bookmarkEnd w:id="44"/>
      <w:bookmarkEnd w:id="4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E5CE8" w:rsidRDefault="004E5CE8" w:rsidP="00756936">
      <w:pPr>
        <w:ind w:firstLine="708"/>
        <w:jc w:val="both"/>
      </w:pPr>
      <w:r>
        <w:t>Stratejik Amaç:</w:t>
      </w:r>
      <w:r w:rsidR="007B595C">
        <w:t>2</w:t>
      </w:r>
      <w:r w:rsidRPr="004E5CE8">
        <w:rPr>
          <w:rFonts w:ascii="Calibri" w:hAnsi="Calibri"/>
        </w:rPr>
        <w:t xml:space="preserve"> </w:t>
      </w:r>
      <w:r w:rsidRPr="00AD1276">
        <w:rPr>
          <w:rFonts w:ascii="Calibri" w:hAnsi="Calibri"/>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505917"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p>
    <w:p w:rsidR="008F0ACC" w:rsidRDefault="00505917" w:rsidP="00756936">
      <w:r w:rsidRPr="00505917">
        <w:t xml:space="preserve">Her öğrencinin 1739 sayılı Temel Eğitim Kanununun amaçları kapsamında 2013 MEB Okul Öncesi Programı  içeriğinde; kendini ifade edebilen, sosyal çevreye uyumlu, analitik düşünebilen, öğrendiklerini günlük hayata transfer </w:t>
      </w:r>
      <w:r w:rsidR="00CA0090" w:rsidRPr="00505917">
        <w:t>edebilen, yaratıcı</w:t>
      </w:r>
      <w:r w:rsidRPr="00505917">
        <w:t xml:space="preserve"> fikirlerini sunabilen bireyler yetiştirmek.</w:t>
      </w:r>
    </w:p>
    <w:p w:rsidR="009933F8" w:rsidRDefault="009933F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8F0ACC" w:rsidRPr="00A47F2F" w:rsidTr="009E7194">
        <w:trPr>
          <w:gridAfter w:val="1"/>
          <w:wAfter w:w="15" w:type="dxa"/>
          <w:trHeight w:val="549"/>
        </w:trPr>
        <w:tc>
          <w:tcPr>
            <w:tcW w:w="1757" w:type="dxa"/>
            <w:shd w:val="clear" w:color="auto" w:fill="auto"/>
            <w:vAlign w:val="center"/>
          </w:tcPr>
          <w:p w:rsidR="008F0ACC" w:rsidRPr="003322A4" w:rsidRDefault="008F0ACC" w:rsidP="008F0ACC">
            <w:pPr>
              <w:spacing w:after="0" w:line="240" w:lineRule="auto"/>
              <w:rPr>
                <w:b/>
                <w:bCs/>
                <w:color w:val="FF0000"/>
                <w:sz w:val="22"/>
                <w:szCs w:val="22"/>
              </w:rPr>
            </w:pPr>
            <w:r w:rsidRPr="003322A4">
              <w:rPr>
                <w:b/>
                <w:bCs/>
                <w:color w:val="FF0000"/>
                <w:sz w:val="22"/>
                <w:szCs w:val="22"/>
              </w:rPr>
              <w:t>PG.1.</w:t>
            </w:r>
            <w:r>
              <w:rPr>
                <w:b/>
                <w:bCs/>
                <w:color w:val="FF0000"/>
                <w:sz w:val="22"/>
                <w:szCs w:val="22"/>
              </w:rPr>
              <w:t xml:space="preserve"> </w:t>
            </w:r>
            <w:r w:rsidRPr="003322A4">
              <w:rPr>
                <w:b/>
                <w:bCs/>
                <w:color w:val="FF0000"/>
                <w:sz w:val="22"/>
                <w:szCs w:val="22"/>
              </w:rPr>
              <w:t>1</w:t>
            </w:r>
            <w:r>
              <w:rPr>
                <w:b/>
                <w:bCs/>
                <w:color w:val="FF0000"/>
                <w:sz w:val="22"/>
                <w:szCs w:val="22"/>
              </w:rPr>
              <w:t>.a</w:t>
            </w:r>
          </w:p>
        </w:tc>
        <w:tc>
          <w:tcPr>
            <w:tcW w:w="5042" w:type="dxa"/>
            <w:shd w:val="clear" w:color="auto" w:fill="auto"/>
            <w:vAlign w:val="center"/>
          </w:tcPr>
          <w:p w:rsidR="008F0ACC" w:rsidRPr="009933F8" w:rsidRDefault="008F0ACC" w:rsidP="008F0ACC">
            <w:pPr>
              <w:spacing w:after="0" w:line="240" w:lineRule="auto"/>
              <w:rPr>
                <w:rFonts w:cs="Arial"/>
                <w:szCs w:val="24"/>
              </w:rPr>
            </w:pPr>
            <w:r w:rsidRPr="009933F8">
              <w:rPr>
                <w:rFonts w:cs="Arial"/>
                <w:szCs w:val="24"/>
              </w:rPr>
              <w:t xml:space="preserve">Sınıf </w:t>
            </w:r>
            <w:r w:rsidR="003A0216" w:rsidRPr="009933F8">
              <w:rPr>
                <w:rFonts w:cs="Arial"/>
                <w:szCs w:val="24"/>
              </w:rPr>
              <w:t>Proje çalışmaları sayısı</w:t>
            </w:r>
          </w:p>
        </w:tc>
        <w:tc>
          <w:tcPr>
            <w:tcW w:w="957" w:type="dxa"/>
            <w:shd w:val="clear" w:color="auto" w:fill="auto"/>
            <w:noWrap/>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10</w:t>
            </w:r>
          </w:p>
        </w:tc>
        <w:tc>
          <w:tcPr>
            <w:tcW w:w="1092" w:type="dxa"/>
            <w:gridSpan w:val="2"/>
            <w:shd w:val="clear" w:color="auto" w:fill="auto"/>
            <w:noWrap/>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13</w:t>
            </w:r>
          </w:p>
        </w:tc>
        <w:tc>
          <w:tcPr>
            <w:tcW w:w="1041" w:type="dxa"/>
            <w:vAlign w:val="center"/>
          </w:tcPr>
          <w:p w:rsidR="008F0ACC" w:rsidRPr="008F0ACC" w:rsidRDefault="006C54F5" w:rsidP="008F0ACC">
            <w:pPr>
              <w:jc w:val="center"/>
            </w:pPr>
            <w:r>
              <w:rPr>
                <w:rFonts w:cs="Arial"/>
                <w:color w:val="000000"/>
                <w:szCs w:val="24"/>
              </w:rPr>
              <w:t>15</w:t>
            </w:r>
          </w:p>
        </w:tc>
        <w:tc>
          <w:tcPr>
            <w:tcW w:w="1007" w:type="dxa"/>
            <w:vAlign w:val="center"/>
          </w:tcPr>
          <w:p w:rsidR="008F0ACC" w:rsidRPr="008F0ACC" w:rsidRDefault="006C54F5" w:rsidP="008F0ACC">
            <w:pPr>
              <w:jc w:val="center"/>
            </w:pPr>
            <w:r>
              <w:rPr>
                <w:rFonts w:cs="Arial"/>
                <w:color w:val="000000"/>
                <w:szCs w:val="24"/>
              </w:rPr>
              <w:t>17</w:t>
            </w:r>
          </w:p>
        </w:tc>
        <w:tc>
          <w:tcPr>
            <w:tcW w:w="1092" w:type="dxa"/>
            <w:vAlign w:val="center"/>
          </w:tcPr>
          <w:p w:rsidR="008F0ACC" w:rsidRPr="008F0ACC" w:rsidRDefault="006C54F5" w:rsidP="008F0ACC">
            <w:pPr>
              <w:jc w:val="center"/>
            </w:pPr>
            <w:r>
              <w:rPr>
                <w:rFonts w:cs="Arial"/>
                <w:color w:val="000000"/>
                <w:szCs w:val="24"/>
              </w:rPr>
              <w:t>19</w:t>
            </w:r>
          </w:p>
        </w:tc>
        <w:tc>
          <w:tcPr>
            <w:tcW w:w="1005" w:type="dxa"/>
            <w:vAlign w:val="center"/>
          </w:tcPr>
          <w:p w:rsidR="008F0ACC" w:rsidRPr="008F0ACC" w:rsidRDefault="006C54F5" w:rsidP="008F0ACC">
            <w:pPr>
              <w:jc w:val="center"/>
            </w:pPr>
            <w:r>
              <w:rPr>
                <w:rFonts w:cs="Arial"/>
                <w:color w:val="000000"/>
                <w:szCs w:val="24"/>
              </w:rPr>
              <w:t>21</w:t>
            </w:r>
          </w:p>
        </w:tc>
      </w:tr>
      <w:tr w:rsidR="008F0ACC" w:rsidRPr="00A47F2F" w:rsidTr="009E7194">
        <w:trPr>
          <w:gridAfter w:val="1"/>
          <w:wAfter w:w="15" w:type="dxa"/>
          <w:trHeight w:val="549"/>
        </w:trPr>
        <w:tc>
          <w:tcPr>
            <w:tcW w:w="1757" w:type="dxa"/>
            <w:shd w:val="clear" w:color="auto" w:fill="auto"/>
            <w:vAlign w:val="center"/>
          </w:tcPr>
          <w:p w:rsidR="008F0ACC" w:rsidRPr="003322A4" w:rsidRDefault="008F0ACC" w:rsidP="008F0ACC">
            <w:pPr>
              <w:rPr>
                <w:sz w:val="22"/>
                <w:szCs w:val="22"/>
              </w:rPr>
            </w:pPr>
            <w:r w:rsidRPr="003322A4">
              <w:rPr>
                <w:b/>
                <w:bCs/>
                <w:color w:val="FF0000"/>
                <w:sz w:val="22"/>
                <w:szCs w:val="22"/>
              </w:rPr>
              <w:t>PG.1.</w:t>
            </w:r>
            <w:r>
              <w:rPr>
                <w:b/>
                <w:bCs/>
                <w:color w:val="FF0000"/>
                <w:sz w:val="22"/>
                <w:szCs w:val="22"/>
              </w:rPr>
              <w:t xml:space="preserve"> 1.b</w:t>
            </w:r>
          </w:p>
        </w:tc>
        <w:tc>
          <w:tcPr>
            <w:tcW w:w="5042" w:type="dxa"/>
            <w:shd w:val="clear" w:color="auto" w:fill="auto"/>
            <w:vAlign w:val="center"/>
          </w:tcPr>
          <w:p w:rsidR="008F0ACC" w:rsidRPr="009933F8" w:rsidRDefault="008F0ACC" w:rsidP="001C6D86">
            <w:pPr>
              <w:spacing w:after="0" w:line="240" w:lineRule="auto"/>
              <w:rPr>
                <w:rFonts w:cs="Arial"/>
                <w:szCs w:val="24"/>
              </w:rPr>
            </w:pPr>
            <w:r w:rsidRPr="009933F8">
              <w:rPr>
                <w:rFonts w:cs="Arial"/>
                <w:szCs w:val="24"/>
              </w:rPr>
              <w:t>Öğre</w:t>
            </w:r>
            <w:r w:rsidR="003A0216" w:rsidRPr="009933F8">
              <w:rPr>
                <w:rFonts w:cs="Arial"/>
                <w:szCs w:val="24"/>
              </w:rPr>
              <w:t>ncilerin yaratıcı çalışma sayısı</w:t>
            </w:r>
          </w:p>
        </w:tc>
        <w:tc>
          <w:tcPr>
            <w:tcW w:w="957" w:type="dxa"/>
            <w:shd w:val="clear" w:color="auto" w:fill="auto"/>
            <w:noWrap/>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10</w:t>
            </w:r>
          </w:p>
        </w:tc>
        <w:tc>
          <w:tcPr>
            <w:tcW w:w="1092" w:type="dxa"/>
            <w:gridSpan w:val="2"/>
            <w:shd w:val="clear" w:color="auto" w:fill="auto"/>
            <w:noWrap/>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13</w:t>
            </w:r>
          </w:p>
        </w:tc>
        <w:tc>
          <w:tcPr>
            <w:tcW w:w="1041" w:type="dxa"/>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15</w:t>
            </w:r>
          </w:p>
        </w:tc>
        <w:tc>
          <w:tcPr>
            <w:tcW w:w="1007" w:type="dxa"/>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17</w:t>
            </w:r>
          </w:p>
        </w:tc>
        <w:tc>
          <w:tcPr>
            <w:tcW w:w="1092" w:type="dxa"/>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19</w:t>
            </w:r>
          </w:p>
        </w:tc>
        <w:tc>
          <w:tcPr>
            <w:tcW w:w="1005" w:type="dxa"/>
            <w:vAlign w:val="center"/>
          </w:tcPr>
          <w:p w:rsidR="008F0ACC" w:rsidRPr="008F0ACC" w:rsidRDefault="006C54F5" w:rsidP="008F0ACC">
            <w:pPr>
              <w:spacing w:after="0" w:line="240" w:lineRule="auto"/>
              <w:jc w:val="center"/>
              <w:rPr>
                <w:rFonts w:cs="Arial"/>
                <w:color w:val="000000"/>
                <w:szCs w:val="24"/>
              </w:rPr>
            </w:pPr>
            <w:r>
              <w:rPr>
                <w:rFonts w:cs="Arial"/>
                <w:color w:val="000000"/>
                <w:szCs w:val="24"/>
              </w:rPr>
              <w:t>21</w:t>
            </w:r>
          </w:p>
        </w:tc>
      </w:tr>
    </w:tbl>
    <w:p w:rsidR="00756936" w:rsidRDefault="00756936" w:rsidP="00756936">
      <w:pPr>
        <w:jc w:val="both"/>
        <w:rPr>
          <w:b/>
          <w:color w:val="FF0000"/>
          <w:szCs w:val="24"/>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8F0AC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0ACC" w:rsidRPr="00A47F2F" w:rsidRDefault="008F0ACC"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F0ACC" w:rsidRPr="00AB7DCC" w:rsidRDefault="008F0ACC" w:rsidP="009E7194">
            <w:pPr>
              <w:spacing w:line="240" w:lineRule="auto"/>
              <w:rPr>
                <w:rFonts w:cs="Arial"/>
                <w:color w:val="000000"/>
                <w:szCs w:val="24"/>
              </w:rPr>
            </w:pPr>
            <w:r w:rsidRPr="00AB7DCC">
              <w:rPr>
                <w:rFonts w:cs="Arial"/>
                <w:color w:val="000000"/>
                <w:szCs w:val="24"/>
              </w:rPr>
              <w:t xml:space="preserve">Öğretmenlerin hizmet içi eğitim sayısını arttırmak </w:t>
            </w:r>
          </w:p>
        </w:tc>
        <w:tc>
          <w:tcPr>
            <w:tcW w:w="1161" w:type="pct"/>
            <w:tcBorders>
              <w:top w:val="nil"/>
              <w:left w:val="nil"/>
              <w:bottom w:val="single" w:sz="8" w:space="0" w:color="auto"/>
              <w:right w:val="single" w:sz="8" w:space="0" w:color="auto"/>
            </w:tcBorders>
            <w:shd w:val="clear" w:color="auto" w:fill="auto"/>
            <w:vAlign w:val="center"/>
          </w:tcPr>
          <w:p w:rsidR="008F0ACC" w:rsidRPr="0047563D" w:rsidRDefault="008F0ACC" w:rsidP="009E7194">
            <w:pPr>
              <w:spacing w:line="240" w:lineRule="auto"/>
              <w:jc w:val="center"/>
              <w:rPr>
                <w:rFonts w:ascii="Calibri" w:hAnsi="Calibri" w:cs="Arial"/>
                <w:color w:val="000000"/>
                <w:szCs w:val="24"/>
              </w:rPr>
            </w:pPr>
            <w:r w:rsidRPr="0047563D">
              <w:rPr>
                <w:rFonts w:ascii="Calibri" w:hAnsi="Calibri" w:cs="Arial"/>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F0ACC" w:rsidRPr="0047563D" w:rsidRDefault="00591650" w:rsidP="009E7194">
            <w:pPr>
              <w:spacing w:line="240" w:lineRule="auto"/>
              <w:jc w:val="center"/>
              <w:rPr>
                <w:rFonts w:ascii="Calibri" w:hAnsi="Calibri" w:cs="Arial"/>
                <w:color w:val="000000"/>
                <w:szCs w:val="24"/>
              </w:rPr>
            </w:pPr>
            <w:r>
              <w:rPr>
                <w:rFonts w:ascii="Calibri" w:hAnsi="Calibri" w:cs="Arial"/>
                <w:color w:val="000000"/>
                <w:szCs w:val="24"/>
              </w:rPr>
              <w:t>01.01.2019</w:t>
            </w:r>
          </w:p>
          <w:p w:rsidR="008F0ACC" w:rsidRPr="0047563D" w:rsidRDefault="00591650" w:rsidP="009E7194">
            <w:pPr>
              <w:spacing w:line="240" w:lineRule="auto"/>
              <w:jc w:val="center"/>
              <w:rPr>
                <w:rFonts w:ascii="Calibri" w:hAnsi="Calibri" w:cs="Arial"/>
                <w:color w:val="000000"/>
                <w:szCs w:val="24"/>
              </w:rPr>
            </w:pPr>
            <w:r>
              <w:rPr>
                <w:rFonts w:ascii="Calibri" w:hAnsi="Calibri" w:cs="Arial"/>
                <w:color w:val="000000"/>
                <w:szCs w:val="24"/>
              </w:rPr>
              <w:t>01</w:t>
            </w:r>
            <w:r w:rsidR="008F0ACC" w:rsidRPr="0047563D">
              <w:rPr>
                <w:rFonts w:ascii="Calibri" w:hAnsi="Calibri" w:cs="Arial"/>
                <w:color w:val="000000"/>
                <w:szCs w:val="24"/>
              </w:rPr>
              <w:t>.06.2</w:t>
            </w:r>
            <w:r>
              <w:rPr>
                <w:rFonts w:ascii="Calibri" w:hAnsi="Calibri" w:cs="Arial"/>
                <w:color w:val="000000"/>
                <w:szCs w:val="24"/>
              </w:rPr>
              <w:t>023</w:t>
            </w:r>
          </w:p>
        </w:tc>
      </w:tr>
      <w:tr w:rsidR="008F0AC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0ACC" w:rsidRPr="00A47F2F" w:rsidRDefault="008F0AC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F0ACC" w:rsidRPr="00AB7DCC" w:rsidRDefault="008F0ACC" w:rsidP="009E7194">
            <w:pPr>
              <w:spacing w:line="240" w:lineRule="auto"/>
              <w:rPr>
                <w:rFonts w:cs="Arial"/>
                <w:color w:val="000000"/>
                <w:szCs w:val="24"/>
              </w:rPr>
            </w:pPr>
            <w:r w:rsidRPr="00AB7DCC">
              <w:rPr>
                <w:rFonts w:cs="Arial"/>
                <w:color w:val="000000"/>
                <w:szCs w:val="24"/>
              </w:rPr>
              <w:t>Okulumuza yenilikçi yaklaşım modelleri ile ilgili uzman çağırmak ,eğitim almak</w:t>
            </w:r>
          </w:p>
        </w:tc>
        <w:tc>
          <w:tcPr>
            <w:tcW w:w="1161" w:type="pct"/>
            <w:tcBorders>
              <w:top w:val="nil"/>
              <w:left w:val="nil"/>
              <w:bottom w:val="single" w:sz="8" w:space="0" w:color="auto"/>
              <w:right w:val="single" w:sz="8" w:space="0" w:color="auto"/>
            </w:tcBorders>
            <w:shd w:val="clear" w:color="auto" w:fill="auto"/>
            <w:vAlign w:val="center"/>
          </w:tcPr>
          <w:p w:rsidR="008F0ACC" w:rsidRPr="0047563D" w:rsidRDefault="008F0ACC" w:rsidP="009E7194">
            <w:pPr>
              <w:spacing w:line="240" w:lineRule="auto"/>
              <w:jc w:val="center"/>
              <w:rPr>
                <w:rFonts w:ascii="Calibri" w:hAnsi="Calibri" w:cs="Arial"/>
                <w:color w:val="000000"/>
                <w:szCs w:val="24"/>
              </w:rPr>
            </w:pPr>
            <w:r w:rsidRPr="0047563D">
              <w:rPr>
                <w:rFonts w:ascii="Calibri" w:hAnsi="Calibri" w:cs="Arial"/>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F0ACC" w:rsidRPr="0047563D" w:rsidRDefault="00591650" w:rsidP="009E7194">
            <w:pPr>
              <w:spacing w:line="240" w:lineRule="auto"/>
              <w:jc w:val="center"/>
              <w:rPr>
                <w:rFonts w:ascii="Calibri" w:hAnsi="Calibri" w:cs="Arial"/>
                <w:color w:val="000000"/>
                <w:szCs w:val="24"/>
              </w:rPr>
            </w:pPr>
            <w:r>
              <w:rPr>
                <w:rFonts w:ascii="Calibri" w:hAnsi="Calibri" w:cs="Arial"/>
                <w:color w:val="000000"/>
                <w:szCs w:val="24"/>
              </w:rPr>
              <w:t>01.01.2019</w:t>
            </w:r>
          </w:p>
          <w:p w:rsidR="008F0ACC" w:rsidRPr="0047563D" w:rsidRDefault="00591650" w:rsidP="00C051E5">
            <w:pPr>
              <w:jc w:val="center"/>
              <w:rPr>
                <w:rFonts w:ascii="Calibri" w:hAnsi="Calibri" w:cs="Arial"/>
              </w:rPr>
            </w:pPr>
            <w:r>
              <w:rPr>
                <w:rFonts w:ascii="Calibri" w:hAnsi="Calibri" w:cs="Arial"/>
                <w:color w:val="000000"/>
                <w:szCs w:val="24"/>
              </w:rPr>
              <w:t>01.06.202</w:t>
            </w:r>
            <w:r w:rsidR="00C051E5">
              <w:rPr>
                <w:rFonts w:ascii="Calibri" w:hAnsi="Calibri" w:cs="Arial"/>
                <w:color w:val="000000"/>
                <w:szCs w:val="24"/>
              </w:rPr>
              <w:t>3</w:t>
            </w:r>
          </w:p>
        </w:tc>
      </w:tr>
    </w:tbl>
    <w:p w:rsidR="004E5CE8" w:rsidRDefault="004E5CE8" w:rsidP="008C2833">
      <w:pPr>
        <w:pStyle w:val="Balk3"/>
        <w:rPr>
          <w:rStyle w:val="Balk4Char"/>
        </w:rPr>
      </w:pPr>
    </w:p>
    <w:p w:rsidR="00566A9A" w:rsidRDefault="00566A9A" w:rsidP="008C2833">
      <w:pPr>
        <w:pStyle w:val="Balk3"/>
        <w:rPr>
          <w:rStyle w:val="Balk4Char"/>
        </w:rPr>
      </w:pPr>
    </w:p>
    <w:p w:rsidR="009933F8" w:rsidRPr="009933F8" w:rsidRDefault="009933F8" w:rsidP="009933F8">
      <w:pPr>
        <w:rPr>
          <w:rFonts w:eastAsia="SimSun"/>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F0ACC" w:rsidRPr="008F0ACC">
        <w:rPr>
          <w:rFonts w:ascii="Book Antiqua" w:hAnsi="Book Antiqua"/>
          <w:sz w:val="24"/>
          <w:szCs w:val="24"/>
        </w:rPr>
        <w:t>Her öğrencinin farklı özelliklerini belirleyerek aile işbirliği ile bir üst eğitim kurumuna hazır hale getirmek.</w:t>
      </w:r>
    </w:p>
    <w:p w:rsidR="004E5CE8" w:rsidRDefault="004E5CE8" w:rsidP="008C2833">
      <w:pPr>
        <w:rPr>
          <w:b/>
          <w:sz w:val="28"/>
        </w:rPr>
      </w:pPr>
    </w:p>
    <w:p w:rsidR="00566A9A" w:rsidRDefault="00566A9A"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4E5CE8" w:rsidRPr="00A47F2F" w:rsidTr="009E7194">
        <w:trPr>
          <w:gridAfter w:val="1"/>
          <w:wAfter w:w="15" w:type="dxa"/>
          <w:trHeight w:val="549"/>
        </w:trPr>
        <w:tc>
          <w:tcPr>
            <w:tcW w:w="1757" w:type="dxa"/>
            <w:shd w:val="clear" w:color="auto" w:fill="auto"/>
            <w:vAlign w:val="center"/>
          </w:tcPr>
          <w:p w:rsidR="004E5CE8" w:rsidRPr="003322A4" w:rsidRDefault="004E5CE8" w:rsidP="004E5CE8">
            <w:pPr>
              <w:spacing w:after="0" w:line="240" w:lineRule="auto"/>
              <w:rPr>
                <w:b/>
                <w:bCs/>
                <w:color w:val="FF0000"/>
                <w:sz w:val="22"/>
                <w:szCs w:val="22"/>
              </w:rPr>
            </w:pPr>
            <w:r w:rsidRPr="003322A4">
              <w:rPr>
                <w:b/>
                <w:bCs/>
                <w:color w:val="FF0000"/>
                <w:sz w:val="22"/>
                <w:szCs w:val="22"/>
              </w:rPr>
              <w:t>PG.1</w:t>
            </w:r>
            <w:r>
              <w:rPr>
                <w:b/>
                <w:bCs/>
                <w:color w:val="FF0000"/>
                <w:sz w:val="22"/>
                <w:szCs w:val="22"/>
              </w:rPr>
              <w:t xml:space="preserve"> </w:t>
            </w:r>
            <w:r w:rsidRPr="003322A4">
              <w:rPr>
                <w:b/>
                <w:bCs/>
                <w:color w:val="FF0000"/>
                <w:sz w:val="22"/>
                <w:szCs w:val="22"/>
              </w:rPr>
              <w:t>.1</w:t>
            </w:r>
            <w:r>
              <w:rPr>
                <w:b/>
                <w:bCs/>
                <w:color w:val="FF0000"/>
                <w:sz w:val="22"/>
                <w:szCs w:val="22"/>
              </w:rPr>
              <w:t>.a</w:t>
            </w:r>
          </w:p>
        </w:tc>
        <w:tc>
          <w:tcPr>
            <w:tcW w:w="5042" w:type="dxa"/>
            <w:shd w:val="clear" w:color="auto" w:fill="auto"/>
          </w:tcPr>
          <w:p w:rsidR="004E5CE8" w:rsidRPr="004E5CE8" w:rsidRDefault="004E5CE8" w:rsidP="004E5CE8">
            <w:pPr>
              <w:tabs>
                <w:tab w:val="left" w:pos="7310"/>
              </w:tabs>
              <w:spacing w:after="0" w:line="240" w:lineRule="auto"/>
              <w:contextualSpacing/>
              <w:rPr>
                <w:rFonts w:cs="Arial"/>
                <w:szCs w:val="24"/>
              </w:rPr>
            </w:pPr>
            <w:r w:rsidRPr="004E5CE8">
              <w:rPr>
                <w:rFonts w:cs="Arial"/>
                <w:szCs w:val="24"/>
              </w:rPr>
              <w:t xml:space="preserve">İlköğretim memnuniyet anketleri </w:t>
            </w:r>
            <w:r w:rsidR="00566A9A">
              <w:rPr>
                <w:rFonts w:cs="Arial"/>
                <w:szCs w:val="24"/>
              </w:rPr>
              <w:t xml:space="preserve"> sonuçları</w:t>
            </w:r>
          </w:p>
        </w:tc>
        <w:tc>
          <w:tcPr>
            <w:tcW w:w="957" w:type="dxa"/>
            <w:shd w:val="clear" w:color="auto" w:fill="auto"/>
            <w:noWrap/>
            <w:vAlign w:val="center"/>
          </w:tcPr>
          <w:p w:rsidR="004E5CE8" w:rsidRPr="00CC66FA" w:rsidRDefault="00645126" w:rsidP="004E5CE8">
            <w:pPr>
              <w:spacing w:after="0" w:line="240" w:lineRule="auto"/>
              <w:jc w:val="center"/>
              <w:rPr>
                <w:rFonts w:ascii="Calibri" w:hAnsi="Calibri" w:cs="Arial"/>
                <w:color w:val="000000"/>
                <w:szCs w:val="24"/>
              </w:rPr>
            </w:pPr>
            <w:r>
              <w:rPr>
                <w:rFonts w:ascii="Calibri" w:hAnsi="Calibri" w:cs="Arial"/>
                <w:color w:val="000000"/>
                <w:szCs w:val="24"/>
              </w:rPr>
              <w:t>4.50</w:t>
            </w:r>
          </w:p>
        </w:tc>
        <w:tc>
          <w:tcPr>
            <w:tcW w:w="1092" w:type="dxa"/>
            <w:gridSpan w:val="2"/>
            <w:shd w:val="clear" w:color="auto" w:fill="auto"/>
            <w:noWrap/>
            <w:vAlign w:val="center"/>
          </w:tcPr>
          <w:p w:rsidR="004E5CE8" w:rsidRPr="00CC66FA" w:rsidRDefault="00645126" w:rsidP="004E5CE8">
            <w:pPr>
              <w:spacing w:after="0" w:line="240" w:lineRule="auto"/>
              <w:jc w:val="center"/>
              <w:rPr>
                <w:rFonts w:ascii="Calibri" w:hAnsi="Calibri" w:cs="Arial"/>
                <w:color w:val="000000"/>
                <w:szCs w:val="24"/>
              </w:rPr>
            </w:pPr>
            <w:r>
              <w:rPr>
                <w:rFonts w:ascii="Calibri" w:hAnsi="Calibri" w:cs="Arial"/>
                <w:color w:val="000000"/>
                <w:szCs w:val="24"/>
              </w:rPr>
              <w:t>4.55</w:t>
            </w:r>
          </w:p>
        </w:tc>
        <w:tc>
          <w:tcPr>
            <w:tcW w:w="1041" w:type="dxa"/>
            <w:vAlign w:val="center"/>
          </w:tcPr>
          <w:p w:rsidR="004E5CE8" w:rsidRPr="00CC66FA" w:rsidRDefault="00645126" w:rsidP="004E5CE8">
            <w:pPr>
              <w:jc w:val="center"/>
              <w:rPr>
                <w:rFonts w:ascii="Calibri" w:hAnsi="Calibri"/>
              </w:rPr>
            </w:pPr>
            <w:r>
              <w:rPr>
                <w:rFonts w:ascii="Calibri" w:hAnsi="Calibri" w:cs="Arial"/>
                <w:color w:val="000000"/>
                <w:szCs w:val="24"/>
              </w:rPr>
              <w:t>4.60</w:t>
            </w:r>
          </w:p>
        </w:tc>
        <w:tc>
          <w:tcPr>
            <w:tcW w:w="1007" w:type="dxa"/>
            <w:vAlign w:val="center"/>
          </w:tcPr>
          <w:p w:rsidR="004E5CE8" w:rsidRPr="00CC66FA" w:rsidRDefault="00645126" w:rsidP="004E5CE8">
            <w:pPr>
              <w:jc w:val="center"/>
              <w:rPr>
                <w:rFonts w:ascii="Calibri" w:hAnsi="Calibri"/>
              </w:rPr>
            </w:pPr>
            <w:r>
              <w:rPr>
                <w:rFonts w:ascii="Calibri" w:hAnsi="Calibri" w:cs="Arial"/>
                <w:color w:val="000000"/>
                <w:szCs w:val="24"/>
              </w:rPr>
              <w:t>4.70</w:t>
            </w:r>
          </w:p>
        </w:tc>
        <w:tc>
          <w:tcPr>
            <w:tcW w:w="1092" w:type="dxa"/>
            <w:vAlign w:val="center"/>
          </w:tcPr>
          <w:p w:rsidR="004E5CE8" w:rsidRPr="00CC66FA" w:rsidRDefault="00645126" w:rsidP="004E5CE8">
            <w:pPr>
              <w:jc w:val="center"/>
              <w:rPr>
                <w:rFonts w:ascii="Calibri" w:hAnsi="Calibri"/>
              </w:rPr>
            </w:pPr>
            <w:r>
              <w:rPr>
                <w:rFonts w:ascii="Calibri" w:hAnsi="Calibri" w:cs="Arial"/>
                <w:color w:val="000000"/>
                <w:szCs w:val="24"/>
              </w:rPr>
              <w:t>4.80</w:t>
            </w:r>
          </w:p>
        </w:tc>
        <w:tc>
          <w:tcPr>
            <w:tcW w:w="1005" w:type="dxa"/>
            <w:vAlign w:val="center"/>
          </w:tcPr>
          <w:p w:rsidR="004E5CE8" w:rsidRPr="00CC66FA" w:rsidRDefault="00645126" w:rsidP="004E5CE8">
            <w:pPr>
              <w:jc w:val="center"/>
              <w:rPr>
                <w:rFonts w:ascii="Calibri" w:hAnsi="Calibri"/>
              </w:rPr>
            </w:pPr>
            <w:r>
              <w:rPr>
                <w:rFonts w:ascii="Calibri" w:hAnsi="Calibri" w:cs="Arial"/>
                <w:color w:val="000000"/>
                <w:szCs w:val="24"/>
              </w:rPr>
              <w:t>4.90</w:t>
            </w:r>
          </w:p>
        </w:tc>
      </w:tr>
      <w:tr w:rsidR="004E5CE8" w:rsidRPr="00A47F2F" w:rsidTr="009E7194">
        <w:trPr>
          <w:gridAfter w:val="1"/>
          <w:wAfter w:w="15" w:type="dxa"/>
          <w:trHeight w:val="549"/>
        </w:trPr>
        <w:tc>
          <w:tcPr>
            <w:tcW w:w="1757" w:type="dxa"/>
            <w:shd w:val="clear" w:color="auto" w:fill="auto"/>
            <w:vAlign w:val="center"/>
          </w:tcPr>
          <w:p w:rsidR="004E5CE8" w:rsidRPr="003322A4" w:rsidRDefault="004E5CE8" w:rsidP="004E5CE8">
            <w:pPr>
              <w:rPr>
                <w:sz w:val="22"/>
                <w:szCs w:val="22"/>
              </w:rPr>
            </w:pPr>
            <w:r w:rsidRPr="003322A4">
              <w:rPr>
                <w:b/>
                <w:bCs/>
                <w:color w:val="FF0000"/>
                <w:sz w:val="22"/>
                <w:szCs w:val="22"/>
              </w:rPr>
              <w:t>PG.1.</w:t>
            </w:r>
            <w:r>
              <w:rPr>
                <w:b/>
                <w:bCs/>
                <w:color w:val="FF0000"/>
                <w:sz w:val="22"/>
                <w:szCs w:val="22"/>
              </w:rPr>
              <w:t xml:space="preserve"> 1.b</w:t>
            </w:r>
          </w:p>
        </w:tc>
        <w:tc>
          <w:tcPr>
            <w:tcW w:w="5042" w:type="dxa"/>
            <w:shd w:val="clear" w:color="auto" w:fill="auto"/>
          </w:tcPr>
          <w:p w:rsidR="004E5CE8" w:rsidRPr="004E5CE8" w:rsidRDefault="009750C1" w:rsidP="004E5CE8">
            <w:pPr>
              <w:tabs>
                <w:tab w:val="left" w:pos="7310"/>
              </w:tabs>
              <w:spacing w:after="0" w:line="240" w:lineRule="auto"/>
              <w:contextualSpacing/>
              <w:rPr>
                <w:rFonts w:cs="Arial"/>
                <w:szCs w:val="24"/>
              </w:rPr>
            </w:pPr>
            <w:r>
              <w:rPr>
                <w:rFonts w:cs="Arial"/>
                <w:szCs w:val="24"/>
              </w:rPr>
              <w:t>Bireysel Gözlem Form sayısı</w:t>
            </w:r>
          </w:p>
        </w:tc>
        <w:tc>
          <w:tcPr>
            <w:tcW w:w="957" w:type="dxa"/>
            <w:shd w:val="clear" w:color="auto" w:fill="auto"/>
            <w:noWrap/>
            <w:vAlign w:val="center"/>
          </w:tcPr>
          <w:p w:rsidR="004E5CE8" w:rsidRPr="00CC66FA" w:rsidRDefault="00645126" w:rsidP="004E5CE8">
            <w:pPr>
              <w:spacing w:after="0" w:line="240" w:lineRule="auto"/>
              <w:jc w:val="center"/>
              <w:rPr>
                <w:rFonts w:ascii="Calibri" w:hAnsi="Calibri" w:cs="Arial"/>
                <w:color w:val="000000"/>
                <w:szCs w:val="24"/>
              </w:rPr>
            </w:pPr>
            <w:r>
              <w:rPr>
                <w:rFonts w:ascii="Calibri" w:hAnsi="Calibri" w:cs="Arial"/>
                <w:color w:val="000000"/>
                <w:szCs w:val="24"/>
              </w:rPr>
              <w:t>50</w:t>
            </w:r>
          </w:p>
        </w:tc>
        <w:tc>
          <w:tcPr>
            <w:tcW w:w="1092" w:type="dxa"/>
            <w:gridSpan w:val="2"/>
            <w:shd w:val="clear" w:color="auto" w:fill="auto"/>
            <w:noWrap/>
            <w:vAlign w:val="center"/>
          </w:tcPr>
          <w:p w:rsidR="004E5CE8" w:rsidRPr="00CC66FA" w:rsidRDefault="0024786B" w:rsidP="004E5CE8">
            <w:pPr>
              <w:spacing w:after="0" w:line="240" w:lineRule="auto"/>
              <w:jc w:val="center"/>
              <w:rPr>
                <w:rFonts w:ascii="Calibri" w:hAnsi="Calibri" w:cs="Arial"/>
                <w:color w:val="000000"/>
                <w:szCs w:val="24"/>
              </w:rPr>
            </w:pPr>
            <w:r>
              <w:rPr>
                <w:rFonts w:ascii="Calibri" w:hAnsi="Calibri" w:cs="Arial"/>
                <w:color w:val="000000"/>
                <w:szCs w:val="24"/>
              </w:rPr>
              <w:t>60</w:t>
            </w:r>
          </w:p>
        </w:tc>
        <w:tc>
          <w:tcPr>
            <w:tcW w:w="1041" w:type="dxa"/>
            <w:vAlign w:val="center"/>
          </w:tcPr>
          <w:p w:rsidR="004E5CE8" w:rsidRPr="00CC66FA" w:rsidRDefault="0024786B" w:rsidP="004E5CE8">
            <w:pPr>
              <w:spacing w:after="0" w:line="240" w:lineRule="auto"/>
              <w:jc w:val="center"/>
              <w:rPr>
                <w:rFonts w:ascii="Calibri" w:hAnsi="Calibri" w:cs="Arial"/>
                <w:color w:val="000000"/>
                <w:szCs w:val="24"/>
              </w:rPr>
            </w:pPr>
            <w:r>
              <w:rPr>
                <w:rFonts w:ascii="Calibri" w:hAnsi="Calibri" w:cs="Arial"/>
                <w:color w:val="000000"/>
                <w:szCs w:val="24"/>
              </w:rPr>
              <w:t>70</w:t>
            </w:r>
          </w:p>
        </w:tc>
        <w:tc>
          <w:tcPr>
            <w:tcW w:w="1007" w:type="dxa"/>
            <w:vAlign w:val="center"/>
          </w:tcPr>
          <w:p w:rsidR="004E5CE8" w:rsidRPr="00CC66FA" w:rsidRDefault="0024786B" w:rsidP="00645126">
            <w:pPr>
              <w:spacing w:after="0" w:line="240" w:lineRule="auto"/>
              <w:jc w:val="center"/>
              <w:rPr>
                <w:rFonts w:ascii="Calibri" w:hAnsi="Calibri" w:cs="Arial"/>
                <w:color w:val="000000"/>
                <w:szCs w:val="24"/>
              </w:rPr>
            </w:pPr>
            <w:r>
              <w:rPr>
                <w:rFonts w:ascii="Calibri" w:hAnsi="Calibri" w:cs="Arial"/>
                <w:color w:val="000000"/>
                <w:szCs w:val="24"/>
              </w:rPr>
              <w:t>80</w:t>
            </w:r>
          </w:p>
        </w:tc>
        <w:tc>
          <w:tcPr>
            <w:tcW w:w="1092" w:type="dxa"/>
            <w:vAlign w:val="center"/>
          </w:tcPr>
          <w:p w:rsidR="004E5CE8" w:rsidRPr="00CC66FA" w:rsidRDefault="0024786B" w:rsidP="004E5CE8">
            <w:pPr>
              <w:spacing w:after="0" w:line="240" w:lineRule="auto"/>
              <w:jc w:val="center"/>
              <w:rPr>
                <w:rFonts w:ascii="Calibri" w:hAnsi="Calibri" w:cs="Arial"/>
                <w:color w:val="000000"/>
                <w:szCs w:val="24"/>
              </w:rPr>
            </w:pPr>
            <w:r>
              <w:rPr>
                <w:rFonts w:ascii="Calibri" w:hAnsi="Calibri" w:cs="Arial"/>
                <w:color w:val="000000"/>
                <w:szCs w:val="24"/>
              </w:rPr>
              <w:t>90</w:t>
            </w:r>
          </w:p>
        </w:tc>
        <w:tc>
          <w:tcPr>
            <w:tcW w:w="1005" w:type="dxa"/>
          </w:tcPr>
          <w:p w:rsidR="004E5CE8" w:rsidRPr="00CC66FA" w:rsidRDefault="0024786B" w:rsidP="00645126">
            <w:pPr>
              <w:spacing w:after="0" w:line="240" w:lineRule="auto"/>
              <w:rPr>
                <w:rFonts w:ascii="Calibri" w:hAnsi="Calibri" w:cs="Arial"/>
                <w:color w:val="000000"/>
                <w:szCs w:val="24"/>
              </w:rPr>
            </w:pPr>
            <w:r>
              <w:rPr>
                <w:rFonts w:ascii="Calibri" w:hAnsi="Calibri" w:cs="Arial"/>
                <w:color w:val="000000"/>
                <w:szCs w:val="24"/>
              </w:rPr>
              <w:t>100</w:t>
            </w:r>
          </w:p>
        </w:tc>
      </w:tr>
    </w:tbl>
    <w:p w:rsidR="008C2833" w:rsidRDefault="008C2833" w:rsidP="008C2833">
      <w:pPr>
        <w:jc w:val="both"/>
        <w:rPr>
          <w:b/>
          <w:color w:val="FF0000"/>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4E5CE8"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5CE8" w:rsidRPr="00A47F2F" w:rsidRDefault="004E5CE8"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E5CE8" w:rsidRPr="00CC66FA" w:rsidRDefault="004E5CE8" w:rsidP="009E7194">
            <w:pPr>
              <w:spacing w:line="240" w:lineRule="auto"/>
              <w:rPr>
                <w:rFonts w:ascii="Calibri" w:hAnsi="Calibri" w:cs="Arial"/>
                <w:color w:val="000000"/>
                <w:szCs w:val="24"/>
              </w:rPr>
            </w:pPr>
            <w:r w:rsidRPr="00CC66FA">
              <w:rPr>
                <w:rFonts w:ascii="Calibri" w:hAnsi="Calibri" w:cs="Arial"/>
                <w:color w:val="000000"/>
                <w:szCs w:val="24"/>
              </w:rPr>
              <w:t>İlköğretim Memnuniyet anketi dolduran öğretmen sayısını artırmak</w:t>
            </w:r>
          </w:p>
        </w:tc>
        <w:tc>
          <w:tcPr>
            <w:tcW w:w="1161" w:type="pct"/>
            <w:tcBorders>
              <w:top w:val="nil"/>
              <w:left w:val="nil"/>
              <w:bottom w:val="single" w:sz="8" w:space="0" w:color="auto"/>
              <w:right w:val="single" w:sz="8" w:space="0" w:color="auto"/>
            </w:tcBorders>
            <w:shd w:val="clear" w:color="auto" w:fill="auto"/>
            <w:vAlign w:val="center"/>
          </w:tcPr>
          <w:p w:rsidR="004E5CE8" w:rsidRPr="00CC66FA" w:rsidRDefault="004E5CE8" w:rsidP="009E7194">
            <w:pPr>
              <w:spacing w:line="240" w:lineRule="auto"/>
              <w:jc w:val="center"/>
              <w:rPr>
                <w:rFonts w:ascii="Calibri" w:hAnsi="Calibri" w:cs="Arial"/>
                <w:color w:val="000000"/>
                <w:szCs w:val="24"/>
              </w:rPr>
            </w:pPr>
            <w:r w:rsidRPr="00CC66FA">
              <w:rPr>
                <w:rFonts w:ascii="Calibri" w:hAnsi="Calibri" w:cs="Arial"/>
                <w:color w:val="000000"/>
                <w:szCs w:val="24"/>
              </w:rPr>
              <w:t>Okul İdaresi ve OGYE</w:t>
            </w:r>
          </w:p>
        </w:tc>
        <w:tc>
          <w:tcPr>
            <w:tcW w:w="1162" w:type="pct"/>
            <w:tcBorders>
              <w:top w:val="nil"/>
              <w:left w:val="nil"/>
              <w:bottom w:val="single" w:sz="8" w:space="0" w:color="auto"/>
              <w:right w:val="single" w:sz="8" w:space="0" w:color="auto"/>
            </w:tcBorders>
            <w:shd w:val="clear" w:color="auto" w:fill="auto"/>
            <w:vAlign w:val="center"/>
          </w:tcPr>
          <w:p w:rsidR="004E5CE8" w:rsidRPr="00CC66FA" w:rsidRDefault="006C1045" w:rsidP="009E7194">
            <w:pPr>
              <w:spacing w:line="240" w:lineRule="auto"/>
              <w:jc w:val="center"/>
              <w:rPr>
                <w:rFonts w:ascii="Calibri" w:hAnsi="Calibri" w:cs="Arial"/>
                <w:color w:val="000000"/>
                <w:szCs w:val="24"/>
              </w:rPr>
            </w:pPr>
            <w:r>
              <w:rPr>
                <w:rFonts w:ascii="Calibri" w:hAnsi="Calibri" w:cs="Arial"/>
                <w:color w:val="000000"/>
                <w:szCs w:val="24"/>
              </w:rPr>
              <w:t>01.01.2019</w:t>
            </w:r>
          </w:p>
          <w:p w:rsidR="004E5CE8" w:rsidRPr="00CC66FA" w:rsidRDefault="006C1045" w:rsidP="009E7194">
            <w:pPr>
              <w:spacing w:line="240" w:lineRule="auto"/>
              <w:jc w:val="center"/>
              <w:rPr>
                <w:rFonts w:ascii="Calibri" w:hAnsi="Calibri" w:cs="Arial"/>
                <w:color w:val="000000"/>
                <w:szCs w:val="24"/>
              </w:rPr>
            </w:pPr>
            <w:r>
              <w:rPr>
                <w:rFonts w:ascii="Calibri" w:hAnsi="Calibri" w:cs="Arial"/>
                <w:color w:val="000000"/>
                <w:szCs w:val="24"/>
              </w:rPr>
              <w:t>01.06.2023</w:t>
            </w:r>
          </w:p>
        </w:tc>
      </w:tr>
      <w:tr w:rsidR="004E5CE8"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5CE8" w:rsidRPr="00A47F2F" w:rsidRDefault="004E5CE8"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5CE8" w:rsidRPr="00CC66FA" w:rsidRDefault="004E5CE8" w:rsidP="009E7194">
            <w:pPr>
              <w:spacing w:line="240" w:lineRule="auto"/>
              <w:rPr>
                <w:rFonts w:ascii="Calibri" w:hAnsi="Calibri" w:cs="Arial"/>
                <w:color w:val="000000"/>
                <w:szCs w:val="24"/>
              </w:rPr>
            </w:pPr>
            <w:r w:rsidRPr="00CC66FA">
              <w:rPr>
                <w:rFonts w:ascii="Calibri" w:hAnsi="Calibri" w:cs="Arial"/>
                <w:color w:val="000000"/>
                <w:szCs w:val="24"/>
              </w:rPr>
              <w:t>Bireysel Gözlem Formlarının düzenli ve objektif doldurulmasını sağlamak.</w:t>
            </w:r>
            <w:r w:rsidR="00D624B5">
              <w:rPr>
                <w:rFonts w:ascii="Calibri" w:hAnsi="Calibri" w:cs="Arial"/>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4E5CE8" w:rsidRPr="00CC66FA" w:rsidRDefault="004E5CE8" w:rsidP="009E7194">
            <w:pPr>
              <w:spacing w:line="240" w:lineRule="auto"/>
              <w:jc w:val="center"/>
              <w:rPr>
                <w:rFonts w:ascii="Calibri" w:hAnsi="Calibri" w:cs="Arial"/>
                <w:color w:val="000000"/>
                <w:szCs w:val="24"/>
              </w:rPr>
            </w:pPr>
            <w:r w:rsidRPr="00CC66FA">
              <w:rPr>
                <w:rFonts w:ascii="Calibri" w:hAnsi="Calibri" w:cs="Arial"/>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4E5CE8" w:rsidRPr="00CC66FA" w:rsidRDefault="006C1045" w:rsidP="009E7194">
            <w:pPr>
              <w:spacing w:line="240" w:lineRule="auto"/>
              <w:jc w:val="center"/>
              <w:rPr>
                <w:rFonts w:ascii="Calibri" w:hAnsi="Calibri" w:cs="Arial"/>
                <w:color w:val="000000"/>
                <w:szCs w:val="24"/>
              </w:rPr>
            </w:pPr>
            <w:r>
              <w:rPr>
                <w:rFonts w:ascii="Calibri" w:hAnsi="Calibri" w:cs="Arial"/>
                <w:color w:val="000000"/>
                <w:szCs w:val="24"/>
              </w:rPr>
              <w:t>01.01.2019</w:t>
            </w:r>
          </w:p>
          <w:p w:rsidR="004E5CE8" w:rsidRPr="00CC66FA" w:rsidRDefault="006C1045" w:rsidP="009E7194">
            <w:pPr>
              <w:spacing w:line="240" w:lineRule="auto"/>
              <w:jc w:val="center"/>
              <w:rPr>
                <w:rFonts w:ascii="Calibri" w:hAnsi="Calibri" w:cs="Arial"/>
                <w:color w:val="000000"/>
                <w:szCs w:val="24"/>
              </w:rPr>
            </w:pPr>
            <w:r>
              <w:rPr>
                <w:rFonts w:ascii="Calibri" w:hAnsi="Calibri" w:cs="Arial"/>
                <w:color w:val="000000"/>
                <w:szCs w:val="24"/>
              </w:rPr>
              <w:t>01.01.2023</w:t>
            </w:r>
          </w:p>
        </w:tc>
      </w:tr>
    </w:tbl>
    <w:p w:rsidR="004E5CE8" w:rsidRDefault="004E5CE8" w:rsidP="004E5CE8">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3</w:t>
      </w:r>
      <w:r w:rsidRPr="002B6FDB">
        <w:rPr>
          <w:rStyle w:val="Balk4Char"/>
        </w:rPr>
        <w:t>.</w:t>
      </w:r>
      <w:r w:rsidRPr="00A47F2F">
        <w:rPr>
          <w:rFonts w:ascii="Book Antiqua" w:hAnsi="Book Antiqua"/>
          <w:sz w:val="24"/>
          <w:szCs w:val="24"/>
        </w:rPr>
        <w:t xml:space="preserve">  </w:t>
      </w:r>
      <w:r w:rsidRPr="004E5CE8">
        <w:rPr>
          <w:rFonts w:ascii="Book Antiqua" w:hAnsi="Book Antiqua"/>
          <w:sz w:val="24"/>
          <w:szCs w:val="24"/>
        </w:rPr>
        <w:t>AB projeleri ve hibe programlarına katılımı artırıcı çalışmalar yapmak.</w:t>
      </w:r>
    </w:p>
    <w:p w:rsidR="004E5CE8" w:rsidRDefault="004E5CE8" w:rsidP="004E5CE8">
      <w:pPr>
        <w:rPr>
          <w:b/>
          <w:sz w:val="28"/>
        </w:rPr>
      </w:pPr>
    </w:p>
    <w:p w:rsidR="004E5CE8" w:rsidRPr="002B6FDB" w:rsidRDefault="004E5CE8" w:rsidP="004E5CE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E5CE8" w:rsidRPr="00A47F2F" w:rsidTr="009E7194">
        <w:trPr>
          <w:trHeight w:val="421"/>
        </w:trPr>
        <w:tc>
          <w:tcPr>
            <w:tcW w:w="1757" w:type="dxa"/>
            <w:vMerge w:val="restart"/>
            <w:shd w:val="clear" w:color="auto" w:fill="auto"/>
            <w:noWrap/>
            <w:vAlign w:val="center"/>
            <w:hideMark/>
          </w:tcPr>
          <w:p w:rsidR="004E5CE8" w:rsidRPr="003322A4" w:rsidRDefault="004E5CE8" w:rsidP="009E719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E5CE8" w:rsidRPr="003322A4" w:rsidRDefault="004E5CE8" w:rsidP="009E7194">
            <w:pPr>
              <w:spacing w:after="0" w:line="240" w:lineRule="auto"/>
              <w:rPr>
                <w:b/>
                <w:bCs/>
                <w:color w:val="000000"/>
                <w:sz w:val="20"/>
                <w:szCs w:val="22"/>
              </w:rPr>
            </w:pPr>
            <w:r w:rsidRPr="003322A4">
              <w:rPr>
                <w:b/>
                <w:bCs/>
                <w:color w:val="000000"/>
                <w:sz w:val="20"/>
                <w:szCs w:val="22"/>
              </w:rPr>
              <w:t>PERFORMANS</w:t>
            </w:r>
          </w:p>
          <w:p w:rsidR="004E5CE8" w:rsidRPr="003322A4" w:rsidRDefault="004E5CE8" w:rsidP="009E719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E5CE8" w:rsidRPr="003322A4" w:rsidRDefault="004E5CE8" w:rsidP="009E719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E5CE8" w:rsidRPr="003322A4" w:rsidRDefault="004E5CE8" w:rsidP="009E7194">
            <w:pPr>
              <w:spacing w:after="0" w:line="240" w:lineRule="auto"/>
              <w:rPr>
                <w:b/>
                <w:bCs/>
                <w:color w:val="000000"/>
                <w:sz w:val="22"/>
                <w:szCs w:val="22"/>
              </w:rPr>
            </w:pPr>
            <w:r w:rsidRPr="003322A4">
              <w:rPr>
                <w:b/>
                <w:bCs/>
                <w:color w:val="000000"/>
                <w:sz w:val="22"/>
                <w:szCs w:val="22"/>
              </w:rPr>
              <w:t>HEDEF</w:t>
            </w:r>
          </w:p>
        </w:tc>
      </w:tr>
      <w:tr w:rsidR="004E5CE8" w:rsidRPr="00A47F2F" w:rsidTr="009E7194">
        <w:trPr>
          <w:gridAfter w:val="1"/>
          <w:wAfter w:w="15" w:type="dxa"/>
          <w:trHeight w:val="309"/>
        </w:trPr>
        <w:tc>
          <w:tcPr>
            <w:tcW w:w="1757" w:type="dxa"/>
            <w:vMerge/>
            <w:shd w:val="clear" w:color="auto" w:fill="auto"/>
            <w:vAlign w:val="center"/>
            <w:hideMark/>
          </w:tcPr>
          <w:p w:rsidR="004E5CE8" w:rsidRPr="003322A4" w:rsidRDefault="004E5CE8" w:rsidP="009E7194">
            <w:pPr>
              <w:spacing w:after="0" w:line="240" w:lineRule="auto"/>
              <w:rPr>
                <w:b/>
                <w:bCs/>
                <w:sz w:val="22"/>
                <w:szCs w:val="22"/>
              </w:rPr>
            </w:pPr>
          </w:p>
        </w:tc>
        <w:tc>
          <w:tcPr>
            <w:tcW w:w="5042" w:type="dxa"/>
            <w:vMerge/>
            <w:shd w:val="clear" w:color="auto" w:fill="auto"/>
            <w:vAlign w:val="center"/>
            <w:hideMark/>
          </w:tcPr>
          <w:p w:rsidR="004E5CE8" w:rsidRPr="003322A4" w:rsidRDefault="004E5CE8" w:rsidP="009E7194">
            <w:pPr>
              <w:spacing w:after="0" w:line="240" w:lineRule="auto"/>
              <w:rPr>
                <w:b/>
                <w:bCs/>
                <w:sz w:val="22"/>
                <w:szCs w:val="22"/>
              </w:rPr>
            </w:pPr>
          </w:p>
        </w:tc>
        <w:tc>
          <w:tcPr>
            <w:tcW w:w="957" w:type="dxa"/>
            <w:shd w:val="clear" w:color="auto" w:fill="auto"/>
            <w:noWrap/>
            <w:vAlign w:val="center"/>
            <w:hideMark/>
          </w:tcPr>
          <w:p w:rsidR="004E5CE8" w:rsidRPr="003322A4" w:rsidRDefault="004E5CE8" w:rsidP="009E719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E5CE8" w:rsidRPr="003322A4" w:rsidRDefault="004E5CE8" w:rsidP="009E7194">
            <w:pPr>
              <w:spacing w:after="0" w:line="240" w:lineRule="auto"/>
              <w:rPr>
                <w:b/>
                <w:bCs/>
                <w:sz w:val="22"/>
                <w:szCs w:val="22"/>
              </w:rPr>
            </w:pPr>
            <w:r w:rsidRPr="003322A4">
              <w:rPr>
                <w:b/>
                <w:bCs/>
                <w:sz w:val="22"/>
                <w:szCs w:val="22"/>
              </w:rPr>
              <w:t>2019</w:t>
            </w:r>
          </w:p>
        </w:tc>
        <w:tc>
          <w:tcPr>
            <w:tcW w:w="1041" w:type="dxa"/>
            <w:vAlign w:val="center"/>
          </w:tcPr>
          <w:p w:rsidR="004E5CE8" w:rsidRPr="003322A4" w:rsidRDefault="004E5CE8" w:rsidP="009E7194">
            <w:pPr>
              <w:spacing w:after="0" w:line="240" w:lineRule="auto"/>
              <w:rPr>
                <w:b/>
                <w:bCs/>
                <w:sz w:val="22"/>
                <w:szCs w:val="22"/>
              </w:rPr>
            </w:pPr>
            <w:r w:rsidRPr="003322A4">
              <w:rPr>
                <w:b/>
                <w:bCs/>
                <w:sz w:val="22"/>
                <w:szCs w:val="22"/>
              </w:rPr>
              <w:t>2020</w:t>
            </w:r>
          </w:p>
        </w:tc>
        <w:tc>
          <w:tcPr>
            <w:tcW w:w="1007" w:type="dxa"/>
            <w:vAlign w:val="center"/>
          </w:tcPr>
          <w:p w:rsidR="004E5CE8" w:rsidRPr="003322A4" w:rsidRDefault="004E5CE8" w:rsidP="009E7194">
            <w:pPr>
              <w:spacing w:after="0" w:line="240" w:lineRule="auto"/>
              <w:rPr>
                <w:b/>
                <w:bCs/>
                <w:sz w:val="22"/>
                <w:szCs w:val="22"/>
              </w:rPr>
            </w:pPr>
            <w:r w:rsidRPr="003322A4">
              <w:rPr>
                <w:b/>
                <w:bCs/>
                <w:sz w:val="22"/>
                <w:szCs w:val="22"/>
              </w:rPr>
              <w:t>2021</w:t>
            </w:r>
          </w:p>
        </w:tc>
        <w:tc>
          <w:tcPr>
            <w:tcW w:w="1092" w:type="dxa"/>
            <w:vAlign w:val="center"/>
          </w:tcPr>
          <w:p w:rsidR="004E5CE8" w:rsidRPr="003322A4" w:rsidRDefault="004E5CE8" w:rsidP="009E7194">
            <w:pPr>
              <w:spacing w:after="0" w:line="240" w:lineRule="auto"/>
              <w:rPr>
                <w:b/>
                <w:bCs/>
                <w:sz w:val="22"/>
                <w:szCs w:val="22"/>
              </w:rPr>
            </w:pPr>
            <w:r w:rsidRPr="003322A4">
              <w:rPr>
                <w:b/>
                <w:bCs/>
                <w:sz w:val="22"/>
                <w:szCs w:val="22"/>
              </w:rPr>
              <w:t>2022</w:t>
            </w:r>
          </w:p>
        </w:tc>
        <w:tc>
          <w:tcPr>
            <w:tcW w:w="1005" w:type="dxa"/>
            <w:vAlign w:val="center"/>
          </w:tcPr>
          <w:p w:rsidR="004E5CE8" w:rsidRPr="003322A4" w:rsidRDefault="004E5CE8" w:rsidP="009E7194">
            <w:pPr>
              <w:spacing w:after="0" w:line="240" w:lineRule="auto"/>
              <w:rPr>
                <w:b/>
                <w:bCs/>
                <w:sz w:val="22"/>
                <w:szCs w:val="22"/>
              </w:rPr>
            </w:pPr>
            <w:r w:rsidRPr="003322A4">
              <w:rPr>
                <w:b/>
                <w:bCs/>
                <w:sz w:val="22"/>
                <w:szCs w:val="22"/>
              </w:rPr>
              <w:t>2023</w:t>
            </w:r>
          </w:p>
        </w:tc>
      </w:tr>
      <w:tr w:rsidR="004E5CE8" w:rsidRPr="00A47F2F" w:rsidTr="009E7194">
        <w:trPr>
          <w:gridAfter w:val="1"/>
          <w:wAfter w:w="15" w:type="dxa"/>
          <w:trHeight w:val="549"/>
        </w:trPr>
        <w:tc>
          <w:tcPr>
            <w:tcW w:w="1757" w:type="dxa"/>
            <w:shd w:val="clear" w:color="auto" w:fill="auto"/>
            <w:vAlign w:val="center"/>
          </w:tcPr>
          <w:p w:rsidR="004E5CE8" w:rsidRPr="003322A4" w:rsidRDefault="004E5CE8" w:rsidP="004E5CE8">
            <w:pPr>
              <w:spacing w:after="0" w:line="240" w:lineRule="auto"/>
              <w:rPr>
                <w:b/>
                <w:bCs/>
                <w:color w:val="FF0000"/>
                <w:sz w:val="22"/>
                <w:szCs w:val="22"/>
              </w:rPr>
            </w:pPr>
            <w:r w:rsidRPr="003322A4">
              <w:rPr>
                <w:b/>
                <w:bCs/>
                <w:color w:val="FF0000"/>
                <w:sz w:val="22"/>
                <w:szCs w:val="22"/>
              </w:rPr>
              <w:t>PG.1</w:t>
            </w:r>
            <w:r>
              <w:rPr>
                <w:b/>
                <w:bCs/>
                <w:color w:val="FF0000"/>
                <w:sz w:val="22"/>
                <w:szCs w:val="22"/>
              </w:rPr>
              <w:t xml:space="preserve"> </w:t>
            </w:r>
            <w:r w:rsidRPr="003322A4">
              <w:rPr>
                <w:b/>
                <w:bCs/>
                <w:color w:val="FF0000"/>
                <w:sz w:val="22"/>
                <w:szCs w:val="22"/>
              </w:rPr>
              <w:t>.1</w:t>
            </w:r>
            <w:r>
              <w:rPr>
                <w:b/>
                <w:bCs/>
                <w:color w:val="FF0000"/>
                <w:sz w:val="22"/>
                <w:szCs w:val="22"/>
              </w:rPr>
              <w:t>.a</w:t>
            </w:r>
          </w:p>
        </w:tc>
        <w:tc>
          <w:tcPr>
            <w:tcW w:w="5042" w:type="dxa"/>
            <w:shd w:val="clear" w:color="auto" w:fill="auto"/>
            <w:vAlign w:val="center"/>
          </w:tcPr>
          <w:p w:rsidR="004E5CE8" w:rsidRPr="004E5CE8" w:rsidRDefault="004E5CE8" w:rsidP="004E5CE8">
            <w:pPr>
              <w:spacing w:after="0" w:line="240" w:lineRule="auto"/>
              <w:rPr>
                <w:rFonts w:cs="Arial"/>
                <w:color w:val="000000"/>
                <w:szCs w:val="24"/>
              </w:rPr>
            </w:pPr>
            <w:r w:rsidRPr="004E5CE8">
              <w:rPr>
                <w:rFonts w:cs="Arial"/>
                <w:color w:val="000000"/>
                <w:szCs w:val="24"/>
              </w:rPr>
              <w:t>AB Proje bi</w:t>
            </w:r>
            <w:r w:rsidR="006A417B">
              <w:rPr>
                <w:rFonts w:cs="Arial"/>
                <w:color w:val="000000"/>
                <w:szCs w:val="24"/>
              </w:rPr>
              <w:t xml:space="preserve">lgilendirme </w:t>
            </w:r>
            <w:r w:rsidR="006A417B" w:rsidRPr="009933F8">
              <w:rPr>
                <w:rFonts w:cs="Arial"/>
                <w:szCs w:val="24"/>
              </w:rPr>
              <w:t>toplantı sayısı</w:t>
            </w:r>
          </w:p>
        </w:tc>
        <w:tc>
          <w:tcPr>
            <w:tcW w:w="957" w:type="dxa"/>
            <w:shd w:val="clear" w:color="auto" w:fill="auto"/>
            <w:noWrap/>
            <w:vAlign w:val="center"/>
          </w:tcPr>
          <w:p w:rsidR="004E5CE8" w:rsidRPr="004E5CE8" w:rsidRDefault="004E5CE8" w:rsidP="004E5CE8">
            <w:pPr>
              <w:spacing w:after="0" w:line="240" w:lineRule="auto"/>
              <w:jc w:val="center"/>
              <w:rPr>
                <w:rFonts w:cs="Arial"/>
                <w:color w:val="000000"/>
                <w:szCs w:val="24"/>
              </w:rPr>
            </w:pPr>
            <w:r w:rsidRPr="004E5CE8">
              <w:rPr>
                <w:rFonts w:cs="Arial"/>
                <w:color w:val="000000"/>
                <w:szCs w:val="24"/>
              </w:rPr>
              <w:t>0</w:t>
            </w:r>
          </w:p>
        </w:tc>
        <w:tc>
          <w:tcPr>
            <w:tcW w:w="1092" w:type="dxa"/>
            <w:gridSpan w:val="2"/>
            <w:shd w:val="clear" w:color="auto" w:fill="auto"/>
            <w:noWrap/>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1</w:t>
            </w:r>
          </w:p>
        </w:tc>
        <w:tc>
          <w:tcPr>
            <w:tcW w:w="1041"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2</w:t>
            </w:r>
          </w:p>
        </w:tc>
        <w:tc>
          <w:tcPr>
            <w:tcW w:w="1007"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3</w:t>
            </w:r>
          </w:p>
        </w:tc>
        <w:tc>
          <w:tcPr>
            <w:tcW w:w="1092"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4</w:t>
            </w:r>
          </w:p>
        </w:tc>
        <w:tc>
          <w:tcPr>
            <w:tcW w:w="1005"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5</w:t>
            </w:r>
          </w:p>
        </w:tc>
      </w:tr>
      <w:tr w:rsidR="004E5CE8" w:rsidRPr="00A47F2F" w:rsidTr="009E7194">
        <w:trPr>
          <w:gridAfter w:val="1"/>
          <w:wAfter w:w="15" w:type="dxa"/>
          <w:trHeight w:val="549"/>
        </w:trPr>
        <w:tc>
          <w:tcPr>
            <w:tcW w:w="1757" w:type="dxa"/>
            <w:shd w:val="clear" w:color="auto" w:fill="auto"/>
            <w:vAlign w:val="center"/>
          </w:tcPr>
          <w:p w:rsidR="004E5CE8" w:rsidRPr="003322A4" w:rsidRDefault="004E5CE8" w:rsidP="004E5CE8">
            <w:pPr>
              <w:rPr>
                <w:sz w:val="22"/>
                <w:szCs w:val="22"/>
              </w:rPr>
            </w:pPr>
            <w:r w:rsidRPr="003322A4">
              <w:rPr>
                <w:b/>
                <w:bCs/>
                <w:color w:val="FF0000"/>
                <w:sz w:val="22"/>
                <w:szCs w:val="22"/>
              </w:rPr>
              <w:t>PG.1.</w:t>
            </w:r>
            <w:r>
              <w:rPr>
                <w:b/>
                <w:bCs/>
                <w:color w:val="FF0000"/>
                <w:sz w:val="22"/>
                <w:szCs w:val="22"/>
              </w:rPr>
              <w:t xml:space="preserve"> 1.b</w:t>
            </w:r>
          </w:p>
        </w:tc>
        <w:tc>
          <w:tcPr>
            <w:tcW w:w="5042" w:type="dxa"/>
            <w:shd w:val="clear" w:color="auto" w:fill="auto"/>
            <w:vAlign w:val="center"/>
          </w:tcPr>
          <w:p w:rsidR="004E5CE8" w:rsidRPr="004E5CE8" w:rsidRDefault="004E5CE8" w:rsidP="004E5CE8">
            <w:pPr>
              <w:spacing w:after="0" w:line="240" w:lineRule="auto"/>
              <w:rPr>
                <w:rFonts w:cs="Arial"/>
                <w:color w:val="000000"/>
                <w:szCs w:val="24"/>
              </w:rPr>
            </w:pPr>
            <w:r w:rsidRPr="004E5CE8">
              <w:rPr>
                <w:rFonts w:cs="Arial"/>
                <w:color w:val="000000"/>
                <w:szCs w:val="24"/>
              </w:rPr>
              <w:t>Başvurusu yapılan proje çeşidi ve sayısı</w:t>
            </w:r>
          </w:p>
        </w:tc>
        <w:tc>
          <w:tcPr>
            <w:tcW w:w="957" w:type="dxa"/>
            <w:shd w:val="clear" w:color="auto" w:fill="auto"/>
            <w:noWrap/>
            <w:vAlign w:val="center"/>
          </w:tcPr>
          <w:p w:rsidR="004E5CE8" w:rsidRPr="004E5CE8" w:rsidRDefault="004E5CE8" w:rsidP="004E5CE8">
            <w:pPr>
              <w:spacing w:after="0" w:line="240" w:lineRule="auto"/>
              <w:jc w:val="center"/>
              <w:rPr>
                <w:rFonts w:cs="Arial"/>
                <w:color w:val="000000"/>
                <w:szCs w:val="24"/>
              </w:rPr>
            </w:pPr>
            <w:r w:rsidRPr="004E5CE8">
              <w:rPr>
                <w:rFonts w:cs="Arial"/>
                <w:color w:val="000000"/>
                <w:szCs w:val="24"/>
              </w:rPr>
              <w:t>0</w:t>
            </w:r>
          </w:p>
        </w:tc>
        <w:tc>
          <w:tcPr>
            <w:tcW w:w="1092" w:type="dxa"/>
            <w:gridSpan w:val="2"/>
            <w:shd w:val="clear" w:color="auto" w:fill="auto"/>
            <w:noWrap/>
            <w:vAlign w:val="center"/>
          </w:tcPr>
          <w:p w:rsidR="004E5CE8" w:rsidRPr="004E5CE8" w:rsidRDefault="004E5CE8" w:rsidP="004E5CE8">
            <w:pPr>
              <w:spacing w:after="0" w:line="240" w:lineRule="auto"/>
              <w:jc w:val="center"/>
              <w:rPr>
                <w:rFonts w:cs="Arial"/>
                <w:color w:val="000000"/>
                <w:szCs w:val="24"/>
              </w:rPr>
            </w:pPr>
            <w:r w:rsidRPr="004E5CE8">
              <w:rPr>
                <w:rFonts w:cs="Arial"/>
                <w:color w:val="000000"/>
                <w:szCs w:val="24"/>
              </w:rPr>
              <w:t>1</w:t>
            </w:r>
          </w:p>
        </w:tc>
        <w:tc>
          <w:tcPr>
            <w:tcW w:w="1041"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1</w:t>
            </w:r>
          </w:p>
        </w:tc>
        <w:tc>
          <w:tcPr>
            <w:tcW w:w="1007"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2</w:t>
            </w:r>
          </w:p>
        </w:tc>
        <w:tc>
          <w:tcPr>
            <w:tcW w:w="1092" w:type="dxa"/>
            <w:vAlign w:val="center"/>
          </w:tcPr>
          <w:p w:rsidR="004E5CE8" w:rsidRPr="004E5CE8" w:rsidRDefault="00DF5F2F" w:rsidP="004E5CE8">
            <w:pPr>
              <w:spacing w:after="0" w:line="240" w:lineRule="auto"/>
              <w:jc w:val="center"/>
              <w:rPr>
                <w:rFonts w:cs="Arial"/>
                <w:color w:val="000000"/>
                <w:szCs w:val="24"/>
              </w:rPr>
            </w:pPr>
            <w:r>
              <w:rPr>
                <w:rFonts w:cs="Arial"/>
                <w:color w:val="000000"/>
                <w:szCs w:val="24"/>
              </w:rPr>
              <w:t>2</w:t>
            </w:r>
          </w:p>
        </w:tc>
        <w:tc>
          <w:tcPr>
            <w:tcW w:w="1005" w:type="dxa"/>
          </w:tcPr>
          <w:p w:rsidR="004E5CE8" w:rsidRPr="004E5CE8" w:rsidRDefault="00DF5F2F" w:rsidP="004E5CE8">
            <w:pPr>
              <w:spacing w:after="0" w:line="240" w:lineRule="auto"/>
              <w:jc w:val="center"/>
              <w:rPr>
                <w:rFonts w:cs="Arial"/>
                <w:color w:val="000000"/>
                <w:szCs w:val="24"/>
              </w:rPr>
            </w:pPr>
            <w:r>
              <w:rPr>
                <w:rFonts w:cs="Arial"/>
                <w:color w:val="000000"/>
                <w:szCs w:val="24"/>
              </w:rPr>
              <w:t>3</w:t>
            </w:r>
          </w:p>
        </w:tc>
      </w:tr>
    </w:tbl>
    <w:p w:rsidR="004E5CE8" w:rsidRDefault="004E5CE8" w:rsidP="004E5CE8">
      <w:pPr>
        <w:jc w:val="both"/>
        <w:rPr>
          <w:b/>
          <w:color w:val="FF0000"/>
          <w:szCs w:val="24"/>
        </w:rPr>
      </w:pPr>
    </w:p>
    <w:p w:rsidR="004E5CE8" w:rsidRPr="002B6FDB" w:rsidRDefault="004E5CE8" w:rsidP="004E5CE8">
      <w:pPr>
        <w:jc w:val="both"/>
        <w:rPr>
          <w:b/>
          <w:i/>
          <w:szCs w:val="24"/>
        </w:rPr>
      </w:pPr>
    </w:p>
    <w:p w:rsidR="004E5CE8" w:rsidRDefault="004E5CE8" w:rsidP="004E5CE8">
      <w:pPr>
        <w:rPr>
          <w:b/>
          <w:sz w:val="28"/>
        </w:rPr>
      </w:pPr>
      <w:r w:rsidRPr="002B6FDB">
        <w:rPr>
          <w:b/>
          <w:sz w:val="28"/>
        </w:rPr>
        <w:t>Eylemler</w:t>
      </w:r>
    </w:p>
    <w:p w:rsidR="004E5CE8" w:rsidRPr="002B6FDB" w:rsidRDefault="004E5CE8" w:rsidP="004E5CE8">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E5CE8" w:rsidRPr="00A47F2F" w:rsidTr="009E719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5CE8" w:rsidRPr="00A47F2F" w:rsidRDefault="004E5CE8" w:rsidP="009E719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5CE8" w:rsidRPr="00A47F2F" w:rsidRDefault="004E5CE8" w:rsidP="009E719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5CE8" w:rsidRPr="00A47F2F" w:rsidRDefault="004E5CE8" w:rsidP="009E719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5CE8" w:rsidRPr="00A47F2F" w:rsidRDefault="004E5CE8" w:rsidP="009E7194">
            <w:pPr>
              <w:spacing w:after="0" w:line="240" w:lineRule="auto"/>
              <w:jc w:val="center"/>
              <w:rPr>
                <w:b/>
                <w:bCs/>
                <w:color w:val="000000"/>
                <w:szCs w:val="24"/>
              </w:rPr>
            </w:pPr>
            <w:r>
              <w:rPr>
                <w:b/>
                <w:bCs/>
                <w:color w:val="000000"/>
                <w:szCs w:val="24"/>
              </w:rPr>
              <w:t>Eylem Tarihi</w:t>
            </w:r>
          </w:p>
        </w:tc>
      </w:tr>
      <w:tr w:rsidR="00AC1F7A" w:rsidRPr="00A47F2F" w:rsidTr="009E71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C1F7A" w:rsidRPr="00A47F2F" w:rsidRDefault="00AC1F7A" w:rsidP="009E719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C1F7A" w:rsidRPr="00CC66FA" w:rsidRDefault="00D624B5" w:rsidP="009E7194">
            <w:pPr>
              <w:spacing w:line="240" w:lineRule="auto"/>
              <w:rPr>
                <w:rFonts w:ascii="Calibri" w:hAnsi="Calibri" w:cs="Arial"/>
                <w:color w:val="000000"/>
                <w:szCs w:val="24"/>
              </w:rPr>
            </w:pPr>
            <w:r>
              <w:rPr>
                <w:rFonts w:ascii="Calibri" w:hAnsi="Calibri" w:cs="Arial"/>
                <w:color w:val="000000"/>
                <w:szCs w:val="24"/>
              </w:rPr>
              <w:t>AB Proje Ekibinin kurulması</w:t>
            </w:r>
            <w:r w:rsidR="00AC1F7A" w:rsidRPr="00724871">
              <w:rPr>
                <w:rFonts w:ascii="Calibri" w:hAnsi="Calibri" w:cs="Arial"/>
                <w:color w:val="000000"/>
                <w:szCs w:val="24"/>
              </w:rPr>
              <w:t>, çalışmaların başlatılması</w:t>
            </w:r>
          </w:p>
        </w:tc>
        <w:tc>
          <w:tcPr>
            <w:tcW w:w="1161" w:type="pct"/>
            <w:tcBorders>
              <w:top w:val="nil"/>
              <w:left w:val="nil"/>
              <w:bottom w:val="single" w:sz="8" w:space="0" w:color="auto"/>
              <w:right w:val="single" w:sz="8" w:space="0" w:color="auto"/>
            </w:tcBorders>
            <w:shd w:val="clear" w:color="auto" w:fill="auto"/>
            <w:vAlign w:val="center"/>
          </w:tcPr>
          <w:p w:rsidR="00AC1F7A" w:rsidRPr="00724871" w:rsidRDefault="00AC1F7A" w:rsidP="009E7194">
            <w:pPr>
              <w:spacing w:line="240" w:lineRule="auto"/>
              <w:jc w:val="center"/>
              <w:rPr>
                <w:rFonts w:ascii="Calibri" w:hAnsi="Calibri" w:cs="Arial"/>
                <w:color w:val="000000"/>
                <w:szCs w:val="24"/>
              </w:rPr>
            </w:pPr>
            <w:r w:rsidRPr="00724871">
              <w:rPr>
                <w:rFonts w:ascii="Calibri" w:hAnsi="Calibri" w:cs="Arial"/>
                <w:color w:val="000000"/>
                <w:szCs w:val="24"/>
              </w:rPr>
              <w:t>İdare</w:t>
            </w:r>
          </w:p>
        </w:tc>
        <w:tc>
          <w:tcPr>
            <w:tcW w:w="1162" w:type="pct"/>
            <w:tcBorders>
              <w:top w:val="nil"/>
              <w:left w:val="nil"/>
              <w:bottom w:val="single" w:sz="8" w:space="0" w:color="auto"/>
              <w:right w:val="single" w:sz="8" w:space="0" w:color="auto"/>
            </w:tcBorders>
            <w:shd w:val="clear" w:color="auto" w:fill="auto"/>
            <w:vAlign w:val="center"/>
          </w:tcPr>
          <w:p w:rsidR="00AC1F7A" w:rsidRPr="00724871" w:rsidRDefault="00DF5F2F" w:rsidP="009E7194">
            <w:pPr>
              <w:spacing w:line="240" w:lineRule="auto"/>
              <w:jc w:val="center"/>
              <w:rPr>
                <w:rFonts w:ascii="Calibri" w:hAnsi="Calibri" w:cs="Arial"/>
                <w:color w:val="000000"/>
                <w:szCs w:val="24"/>
              </w:rPr>
            </w:pPr>
            <w:r>
              <w:rPr>
                <w:rFonts w:ascii="Calibri" w:hAnsi="Calibri" w:cs="Arial"/>
                <w:color w:val="000000"/>
                <w:szCs w:val="24"/>
              </w:rPr>
              <w:t>01.01.2019</w:t>
            </w:r>
          </w:p>
          <w:p w:rsidR="00AC1F7A" w:rsidRPr="00724871" w:rsidRDefault="00DF5F2F" w:rsidP="006F65EB">
            <w:pPr>
              <w:spacing w:line="240" w:lineRule="auto"/>
              <w:jc w:val="center"/>
              <w:rPr>
                <w:rFonts w:ascii="Calibri" w:hAnsi="Calibri" w:cs="Arial"/>
                <w:color w:val="000000"/>
                <w:szCs w:val="24"/>
              </w:rPr>
            </w:pPr>
            <w:r>
              <w:rPr>
                <w:rFonts w:ascii="Calibri" w:hAnsi="Calibri" w:cs="Arial"/>
                <w:color w:val="000000"/>
                <w:szCs w:val="24"/>
              </w:rPr>
              <w:t>01.01.202</w:t>
            </w:r>
            <w:r w:rsidR="006F65EB">
              <w:rPr>
                <w:rFonts w:ascii="Calibri" w:hAnsi="Calibri" w:cs="Arial"/>
                <w:color w:val="000000"/>
                <w:szCs w:val="24"/>
              </w:rPr>
              <w:t>3</w:t>
            </w:r>
          </w:p>
        </w:tc>
      </w:tr>
    </w:tbl>
    <w:p w:rsidR="00352E63" w:rsidRPr="00A47F2F" w:rsidRDefault="002159E5" w:rsidP="008D4E73">
      <w:pPr>
        <w:pStyle w:val="Balk2"/>
      </w:pPr>
      <w:bookmarkStart w:id="46" w:name="_Toc531097546"/>
      <w:r w:rsidRPr="00A47F2F">
        <w:t>TEMA I</w:t>
      </w:r>
      <w:r w:rsidR="008D4E73">
        <w:t>II</w:t>
      </w:r>
      <w:r w:rsidRPr="00A47F2F">
        <w:t>: KURUMSAL KAPASİTE</w:t>
      </w:r>
      <w:bookmarkEnd w:id="46"/>
    </w:p>
    <w:p w:rsidR="008D4E73" w:rsidRDefault="008D4E73" w:rsidP="008D4E73">
      <w:pPr>
        <w:pStyle w:val="Balk3"/>
      </w:pPr>
      <w:bookmarkStart w:id="47" w:name="_Toc416085167"/>
      <w:bookmarkStart w:id="48" w:name="_Toc529519470"/>
      <w:r>
        <w:t xml:space="preserve">Stratejik Amaç 3: </w:t>
      </w:r>
    </w:p>
    <w:p w:rsidR="008D4E73" w:rsidRPr="00A47F2F" w:rsidRDefault="00AC1F7A" w:rsidP="008D4E73">
      <w:pPr>
        <w:pStyle w:val="Balk2"/>
        <w:ind w:left="568"/>
        <w:rPr>
          <w:b w:val="0"/>
          <w:sz w:val="24"/>
          <w:szCs w:val="24"/>
        </w:rPr>
      </w:pPr>
      <w:r w:rsidRPr="00AC1F7A">
        <w:rPr>
          <w:rFonts w:eastAsia="Times New Roman"/>
          <w:b w:val="0"/>
          <w:sz w:val="24"/>
          <w:szCs w:val="21"/>
        </w:rPr>
        <w:t>Kurumsal kapasiteyi geliştirmek için, mevcut beşeri, fiziki ve mali alt yapı eksikliklerini gidererek, enformasyon teknolojilerinin etkililiğini artırıp çağın gereklerine uygun, yönetim ve organizasyon yapısını etkin hale getirmek.</w:t>
      </w:r>
    </w:p>
    <w:p w:rsidR="008F3D60" w:rsidRDefault="008D4E73" w:rsidP="00AC1F7A">
      <w:pPr>
        <w:pStyle w:val="Balk3"/>
        <w:rPr>
          <w:b/>
          <w:i/>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C1F7A" w:rsidRPr="00AC1F7A">
        <w:rPr>
          <w:rFonts w:ascii="Book Antiqua" w:hAnsi="Book Antiqua"/>
          <w:sz w:val="24"/>
          <w:szCs w:val="24"/>
        </w:rPr>
        <w:t>Sınıflarımızın bütünleştirme öğrencilerine ve normal gelişim gösteren öğrencilerimize uygun donanımlı hale getirmek.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AC1F7A" w:rsidRPr="00A47F2F" w:rsidTr="009E7194">
        <w:trPr>
          <w:gridAfter w:val="1"/>
          <w:wAfter w:w="15" w:type="dxa"/>
          <w:trHeight w:val="549"/>
        </w:trPr>
        <w:tc>
          <w:tcPr>
            <w:tcW w:w="1757" w:type="dxa"/>
            <w:shd w:val="clear" w:color="auto" w:fill="auto"/>
            <w:vAlign w:val="center"/>
          </w:tcPr>
          <w:p w:rsidR="00AC1F7A" w:rsidRPr="003322A4" w:rsidRDefault="00AC1F7A" w:rsidP="00AC1F7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AC1F7A" w:rsidRPr="00AC1F7A" w:rsidRDefault="00AC1F7A" w:rsidP="00AC1F7A">
            <w:pPr>
              <w:spacing w:after="0" w:line="240" w:lineRule="auto"/>
              <w:rPr>
                <w:sz w:val="22"/>
                <w:szCs w:val="22"/>
              </w:rPr>
            </w:pPr>
            <w:r w:rsidRPr="00AC1F7A">
              <w:rPr>
                <w:rFonts w:cs="Arial"/>
                <w:color w:val="000000"/>
                <w:szCs w:val="24"/>
              </w:rPr>
              <w:t xml:space="preserve">Yenilikçi yaklaşımlara uygun </w:t>
            </w:r>
            <w:r w:rsidR="00F2003D" w:rsidRPr="00AC1F7A">
              <w:rPr>
                <w:rFonts w:cs="Arial"/>
                <w:color w:val="000000"/>
                <w:szCs w:val="24"/>
              </w:rPr>
              <w:t>materyal</w:t>
            </w:r>
            <w:r w:rsidRPr="00AC1F7A">
              <w:rPr>
                <w:rFonts w:cs="Arial"/>
                <w:color w:val="000000"/>
                <w:szCs w:val="24"/>
              </w:rPr>
              <w:t xml:space="preserve"> alım sayısı </w:t>
            </w:r>
          </w:p>
        </w:tc>
        <w:tc>
          <w:tcPr>
            <w:tcW w:w="957" w:type="dxa"/>
            <w:shd w:val="clear" w:color="auto" w:fill="auto"/>
            <w:noWrap/>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5</w:t>
            </w:r>
          </w:p>
        </w:tc>
        <w:tc>
          <w:tcPr>
            <w:tcW w:w="1092" w:type="dxa"/>
            <w:gridSpan w:val="2"/>
            <w:shd w:val="clear" w:color="auto" w:fill="auto"/>
            <w:noWrap/>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10</w:t>
            </w:r>
          </w:p>
        </w:tc>
        <w:tc>
          <w:tcPr>
            <w:tcW w:w="1041" w:type="dxa"/>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15</w:t>
            </w:r>
          </w:p>
        </w:tc>
        <w:tc>
          <w:tcPr>
            <w:tcW w:w="1007" w:type="dxa"/>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20</w:t>
            </w:r>
          </w:p>
        </w:tc>
        <w:tc>
          <w:tcPr>
            <w:tcW w:w="1092" w:type="dxa"/>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25</w:t>
            </w:r>
          </w:p>
        </w:tc>
        <w:tc>
          <w:tcPr>
            <w:tcW w:w="1005" w:type="dxa"/>
            <w:vAlign w:val="center"/>
          </w:tcPr>
          <w:p w:rsidR="00AC1F7A" w:rsidRPr="00AC1F7A" w:rsidRDefault="00C16227" w:rsidP="00AC1F7A">
            <w:pPr>
              <w:spacing w:after="0" w:line="240" w:lineRule="auto"/>
              <w:jc w:val="center"/>
              <w:rPr>
                <w:rFonts w:cs="Arial"/>
                <w:color w:val="000000"/>
                <w:szCs w:val="24"/>
              </w:rPr>
            </w:pPr>
            <w:r>
              <w:rPr>
                <w:rFonts w:cs="Arial"/>
                <w:color w:val="000000"/>
                <w:szCs w:val="24"/>
              </w:rPr>
              <w:t>30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AC1F7A"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C1F7A" w:rsidRPr="00A47F2F" w:rsidRDefault="00AC1F7A"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C1F7A" w:rsidRPr="00AB7DCC" w:rsidRDefault="00C16227" w:rsidP="00DF58ED">
            <w:pPr>
              <w:spacing w:line="240" w:lineRule="auto"/>
              <w:rPr>
                <w:rFonts w:cs="Arial"/>
                <w:color w:val="000000"/>
                <w:szCs w:val="24"/>
              </w:rPr>
            </w:pPr>
            <w:r>
              <w:rPr>
                <w:rFonts w:cs="Arial"/>
                <w:color w:val="000000"/>
                <w:szCs w:val="24"/>
              </w:rPr>
              <w:t>Okulumuzda bahçe düzenlemesi yapılması</w:t>
            </w:r>
          </w:p>
        </w:tc>
        <w:tc>
          <w:tcPr>
            <w:tcW w:w="1161" w:type="pct"/>
            <w:tcBorders>
              <w:top w:val="nil"/>
              <w:left w:val="nil"/>
              <w:bottom w:val="single" w:sz="8" w:space="0" w:color="auto"/>
              <w:right w:val="single" w:sz="8" w:space="0" w:color="auto"/>
            </w:tcBorders>
            <w:shd w:val="clear" w:color="auto" w:fill="auto"/>
            <w:vAlign w:val="center"/>
          </w:tcPr>
          <w:p w:rsidR="00AC1F7A" w:rsidRPr="00AB7DCC" w:rsidRDefault="00AC1F7A" w:rsidP="00C16227">
            <w:pPr>
              <w:spacing w:line="240" w:lineRule="auto"/>
              <w:jc w:val="center"/>
              <w:rPr>
                <w:rFonts w:cs="Arial"/>
                <w:color w:val="000000"/>
                <w:szCs w:val="24"/>
              </w:rPr>
            </w:pPr>
            <w:r w:rsidRPr="00AB7DCC">
              <w:rPr>
                <w:rFonts w:cs="Arial"/>
                <w:color w:val="000000"/>
                <w:szCs w:val="24"/>
              </w:rPr>
              <w:t>Okul İdaresi-</w:t>
            </w:r>
            <w:r w:rsidR="00C16227">
              <w:rPr>
                <w:rFonts w:cs="Arial"/>
                <w:color w:val="000000"/>
                <w:szCs w:val="24"/>
              </w:rPr>
              <w:t xml:space="preserve"> Okul Aile Birliği- Belediye-İl, İlçe Milli Eğitim Müdürlüğü-Valilik</w:t>
            </w:r>
          </w:p>
        </w:tc>
        <w:tc>
          <w:tcPr>
            <w:tcW w:w="1162" w:type="pct"/>
            <w:tcBorders>
              <w:top w:val="nil"/>
              <w:left w:val="nil"/>
              <w:bottom w:val="single" w:sz="8" w:space="0" w:color="auto"/>
              <w:right w:val="single" w:sz="8" w:space="0" w:color="auto"/>
            </w:tcBorders>
            <w:shd w:val="clear" w:color="auto" w:fill="auto"/>
            <w:vAlign w:val="center"/>
          </w:tcPr>
          <w:p w:rsidR="00AC1F7A" w:rsidRPr="00AB7DCC" w:rsidRDefault="00C16227" w:rsidP="009E7194">
            <w:pPr>
              <w:spacing w:line="240" w:lineRule="auto"/>
              <w:jc w:val="center"/>
              <w:rPr>
                <w:rFonts w:cs="Arial"/>
                <w:color w:val="000000"/>
                <w:szCs w:val="24"/>
              </w:rPr>
            </w:pPr>
            <w:r>
              <w:rPr>
                <w:rFonts w:cs="Arial"/>
                <w:color w:val="000000"/>
                <w:szCs w:val="24"/>
              </w:rPr>
              <w:t>01.11.20</w:t>
            </w:r>
            <w:r w:rsidR="00814618">
              <w:rPr>
                <w:rFonts w:cs="Arial"/>
                <w:color w:val="000000"/>
                <w:szCs w:val="24"/>
              </w:rPr>
              <w:t>1</w:t>
            </w:r>
            <w:r>
              <w:rPr>
                <w:rFonts w:cs="Arial"/>
                <w:color w:val="000000"/>
                <w:szCs w:val="24"/>
              </w:rPr>
              <w:t>9</w:t>
            </w:r>
          </w:p>
          <w:p w:rsidR="00AC1F7A" w:rsidRPr="00B41285" w:rsidRDefault="00C16227" w:rsidP="009E7194">
            <w:pPr>
              <w:spacing w:line="240" w:lineRule="auto"/>
              <w:jc w:val="center"/>
              <w:rPr>
                <w:rFonts w:ascii="Calibri" w:hAnsi="Calibri" w:cs="Arial"/>
                <w:color w:val="000000"/>
                <w:szCs w:val="24"/>
              </w:rPr>
            </w:pPr>
            <w:r>
              <w:rPr>
                <w:rFonts w:cs="Arial"/>
                <w:color w:val="000000"/>
                <w:szCs w:val="24"/>
              </w:rPr>
              <w:t>01.06.2023</w:t>
            </w:r>
          </w:p>
        </w:tc>
      </w:tr>
    </w:tbl>
    <w:p w:rsidR="00AC1F7A" w:rsidRDefault="00AC1F7A" w:rsidP="003152E4">
      <w:pPr>
        <w:pStyle w:val="Balk1"/>
      </w:pPr>
      <w:bookmarkStart w:id="49" w:name="_Toc531097547"/>
    </w:p>
    <w:p w:rsidR="00AC1F7A" w:rsidRDefault="00AC1F7A" w:rsidP="00AC1F7A">
      <w:pPr>
        <w:pStyle w:val="Balk3"/>
        <w:rPr>
          <w:sz w:val="24"/>
          <w:szCs w:val="24"/>
        </w:rPr>
      </w:pPr>
      <w:r w:rsidRPr="00D84686">
        <w:rPr>
          <w:rStyle w:val="Balk4Char"/>
        </w:rPr>
        <w:t>Stratejik Hedef 3.</w:t>
      </w:r>
      <w:r>
        <w:rPr>
          <w:rStyle w:val="Balk4Char"/>
        </w:rPr>
        <w:t>2</w:t>
      </w:r>
      <w:r w:rsidRPr="00D84686">
        <w:rPr>
          <w:rStyle w:val="Balk4Char"/>
        </w:rPr>
        <w:t>.</w:t>
      </w:r>
      <w:r w:rsidRPr="00D84686">
        <w:rPr>
          <w:rFonts w:ascii="Book Antiqua" w:hAnsi="Book Antiqua"/>
          <w:sz w:val="24"/>
          <w:szCs w:val="24"/>
        </w:rPr>
        <w:t xml:space="preserve">  </w:t>
      </w:r>
      <w:r w:rsidRPr="00AC1F7A">
        <w:rPr>
          <w:rFonts w:ascii="Book Antiqua" w:hAnsi="Book Antiqua"/>
          <w:sz w:val="24"/>
          <w:szCs w:val="24"/>
        </w:rPr>
        <w:t>Sınıflarımızın teknolojik almamda iyileştirilmesi yapılarak sınıf içi uygulamalardan örneklerin kaydedildiği ortamlar oluşturulup EBA ya kaynak</w:t>
      </w:r>
      <w:r w:rsidRPr="00AC1F7A">
        <w:rPr>
          <w:rFonts w:ascii="Book Antiqua" w:hAnsi="Book Antiqua"/>
          <w:b/>
          <w:sz w:val="24"/>
          <w:szCs w:val="24"/>
        </w:rPr>
        <w:t xml:space="preserve"> </w:t>
      </w:r>
      <w:r w:rsidRPr="00AC1F7A">
        <w:rPr>
          <w:rFonts w:ascii="Book Antiqua" w:hAnsi="Book Antiqua"/>
          <w:sz w:val="24"/>
          <w:szCs w:val="24"/>
        </w:rPr>
        <w:t>yaratabilmek.</w:t>
      </w:r>
    </w:p>
    <w:p w:rsidR="00AC1F7A" w:rsidRDefault="00AC1F7A" w:rsidP="00AC1F7A">
      <w:pPr>
        <w:pStyle w:val="Balk3"/>
        <w:rPr>
          <w:sz w:val="24"/>
          <w:szCs w:val="24"/>
        </w:rPr>
      </w:pPr>
    </w:p>
    <w:p w:rsidR="00AC1F7A" w:rsidRPr="002B6FDB" w:rsidRDefault="00AC1F7A" w:rsidP="00AC1F7A">
      <w:pPr>
        <w:pStyle w:val="Balk3"/>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C1F7A" w:rsidRPr="00A47F2F" w:rsidTr="009E7194">
        <w:trPr>
          <w:trHeight w:val="421"/>
        </w:trPr>
        <w:tc>
          <w:tcPr>
            <w:tcW w:w="1757" w:type="dxa"/>
            <w:vMerge w:val="restart"/>
            <w:shd w:val="clear" w:color="auto" w:fill="auto"/>
            <w:noWrap/>
            <w:vAlign w:val="center"/>
            <w:hideMark/>
          </w:tcPr>
          <w:p w:rsidR="00AC1F7A" w:rsidRPr="003322A4" w:rsidRDefault="00AC1F7A" w:rsidP="009E719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C1F7A" w:rsidRPr="003322A4" w:rsidRDefault="00AC1F7A" w:rsidP="009E7194">
            <w:pPr>
              <w:spacing w:after="0" w:line="240" w:lineRule="auto"/>
              <w:rPr>
                <w:b/>
                <w:bCs/>
                <w:color w:val="000000"/>
                <w:sz w:val="20"/>
                <w:szCs w:val="22"/>
              </w:rPr>
            </w:pPr>
            <w:r w:rsidRPr="003322A4">
              <w:rPr>
                <w:b/>
                <w:bCs/>
                <w:color w:val="000000"/>
                <w:sz w:val="20"/>
                <w:szCs w:val="22"/>
              </w:rPr>
              <w:t>PERFORMANS</w:t>
            </w:r>
          </w:p>
          <w:p w:rsidR="00AC1F7A" w:rsidRPr="003322A4" w:rsidRDefault="00AC1F7A" w:rsidP="009E719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C1F7A" w:rsidRPr="003322A4" w:rsidRDefault="00AC1F7A" w:rsidP="009E719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C1F7A" w:rsidRPr="003322A4" w:rsidRDefault="00AC1F7A" w:rsidP="009E7194">
            <w:pPr>
              <w:spacing w:after="0" w:line="240" w:lineRule="auto"/>
              <w:rPr>
                <w:b/>
                <w:bCs/>
                <w:color w:val="000000"/>
                <w:sz w:val="22"/>
                <w:szCs w:val="22"/>
              </w:rPr>
            </w:pPr>
            <w:r w:rsidRPr="003322A4">
              <w:rPr>
                <w:b/>
                <w:bCs/>
                <w:color w:val="000000"/>
                <w:sz w:val="22"/>
                <w:szCs w:val="22"/>
              </w:rPr>
              <w:t>HEDEF</w:t>
            </w:r>
          </w:p>
        </w:tc>
      </w:tr>
      <w:tr w:rsidR="00AC1F7A" w:rsidRPr="00A47F2F" w:rsidTr="009E7194">
        <w:trPr>
          <w:gridAfter w:val="1"/>
          <w:wAfter w:w="15" w:type="dxa"/>
          <w:trHeight w:val="309"/>
        </w:trPr>
        <w:tc>
          <w:tcPr>
            <w:tcW w:w="1757" w:type="dxa"/>
            <w:vMerge/>
            <w:shd w:val="clear" w:color="auto" w:fill="auto"/>
            <w:vAlign w:val="center"/>
            <w:hideMark/>
          </w:tcPr>
          <w:p w:rsidR="00AC1F7A" w:rsidRPr="003322A4" w:rsidRDefault="00AC1F7A" w:rsidP="009E7194">
            <w:pPr>
              <w:spacing w:after="0" w:line="240" w:lineRule="auto"/>
              <w:rPr>
                <w:b/>
                <w:bCs/>
                <w:sz w:val="22"/>
                <w:szCs w:val="22"/>
              </w:rPr>
            </w:pPr>
          </w:p>
        </w:tc>
        <w:tc>
          <w:tcPr>
            <w:tcW w:w="5042" w:type="dxa"/>
            <w:vMerge/>
            <w:shd w:val="clear" w:color="auto" w:fill="auto"/>
            <w:vAlign w:val="center"/>
            <w:hideMark/>
          </w:tcPr>
          <w:p w:rsidR="00AC1F7A" w:rsidRPr="003322A4" w:rsidRDefault="00AC1F7A" w:rsidP="009E7194">
            <w:pPr>
              <w:spacing w:after="0" w:line="240" w:lineRule="auto"/>
              <w:rPr>
                <w:b/>
                <w:bCs/>
                <w:sz w:val="22"/>
                <w:szCs w:val="22"/>
              </w:rPr>
            </w:pPr>
          </w:p>
        </w:tc>
        <w:tc>
          <w:tcPr>
            <w:tcW w:w="957" w:type="dxa"/>
            <w:shd w:val="clear" w:color="auto" w:fill="auto"/>
            <w:noWrap/>
            <w:vAlign w:val="center"/>
            <w:hideMark/>
          </w:tcPr>
          <w:p w:rsidR="00AC1F7A" w:rsidRPr="003322A4" w:rsidRDefault="00AC1F7A" w:rsidP="009E719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AC1F7A" w:rsidRPr="003322A4" w:rsidRDefault="00AC1F7A" w:rsidP="009E7194">
            <w:pPr>
              <w:spacing w:after="0" w:line="240" w:lineRule="auto"/>
              <w:rPr>
                <w:b/>
                <w:bCs/>
                <w:sz w:val="22"/>
                <w:szCs w:val="22"/>
              </w:rPr>
            </w:pPr>
            <w:r w:rsidRPr="003322A4">
              <w:rPr>
                <w:b/>
                <w:bCs/>
                <w:sz w:val="22"/>
                <w:szCs w:val="22"/>
              </w:rPr>
              <w:t>2019</w:t>
            </w:r>
          </w:p>
        </w:tc>
        <w:tc>
          <w:tcPr>
            <w:tcW w:w="1041" w:type="dxa"/>
            <w:vAlign w:val="center"/>
          </w:tcPr>
          <w:p w:rsidR="00AC1F7A" w:rsidRPr="003322A4" w:rsidRDefault="00AC1F7A" w:rsidP="009E7194">
            <w:pPr>
              <w:spacing w:after="0" w:line="240" w:lineRule="auto"/>
              <w:rPr>
                <w:b/>
                <w:bCs/>
                <w:sz w:val="22"/>
                <w:szCs w:val="22"/>
              </w:rPr>
            </w:pPr>
            <w:r w:rsidRPr="003322A4">
              <w:rPr>
                <w:b/>
                <w:bCs/>
                <w:sz w:val="22"/>
                <w:szCs w:val="22"/>
              </w:rPr>
              <w:t>2020</w:t>
            </w:r>
          </w:p>
        </w:tc>
        <w:tc>
          <w:tcPr>
            <w:tcW w:w="1007" w:type="dxa"/>
            <w:vAlign w:val="center"/>
          </w:tcPr>
          <w:p w:rsidR="00AC1F7A" w:rsidRPr="003322A4" w:rsidRDefault="00AC1F7A" w:rsidP="009E7194">
            <w:pPr>
              <w:spacing w:after="0" w:line="240" w:lineRule="auto"/>
              <w:rPr>
                <w:b/>
                <w:bCs/>
                <w:sz w:val="22"/>
                <w:szCs w:val="22"/>
              </w:rPr>
            </w:pPr>
            <w:r w:rsidRPr="003322A4">
              <w:rPr>
                <w:b/>
                <w:bCs/>
                <w:sz w:val="22"/>
                <w:szCs w:val="22"/>
              </w:rPr>
              <w:t>2021</w:t>
            </w:r>
          </w:p>
        </w:tc>
        <w:tc>
          <w:tcPr>
            <w:tcW w:w="1092" w:type="dxa"/>
            <w:vAlign w:val="center"/>
          </w:tcPr>
          <w:p w:rsidR="00AC1F7A" w:rsidRPr="003322A4" w:rsidRDefault="00AC1F7A" w:rsidP="009E7194">
            <w:pPr>
              <w:spacing w:after="0" w:line="240" w:lineRule="auto"/>
              <w:rPr>
                <w:b/>
                <w:bCs/>
                <w:sz w:val="22"/>
                <w:szCs w:val="22"/>
              </w:rPr>
            </w:pPr>
            <w:r w:rsidRPr="003322A4">
              <w:rPr>
                <w:b/>
                <w:bCs/>
                <w:sz w:val="22"/>
                <w:szCs w:val="22"/>
              </w:rPr>
              <w:t>2022</w:t>
            </w:r>
          </w:p>
        </w:tc>
        <w:tc>
          <w:tcPr>
            <w:tcW w:w="1005" w:type="dxa"/>
            <w:vAlign w:val="center"/>
          </w:tcPr>
          <w:p w:rsidR="00AC1F7A" w:rsidRPr="003322A4" w:rsidRDefault="00AC1F7A" w:rsidP="009E7194">
            <w:pPr>
              <w:spacing w:after="0" w:line="240" w:lineRule="auto"/>
              <w:rPr>
                <w:b/>
                <w:bCs/>
                <w:sz w:val="22"/>
                <w:szCs w:val="22"/>
              </w:rPr>
            </w:pPr>
            <w:r w:rsidRPr="003322A4">
              <w:rPr>
                <w:b/>
                <w:bCs/>
                <w:sz w:val="22"/>
                <w:szCs w:val="22"/>
              </w:rPr>
              <w:t>2023</w:t>
            </w:r>
          </w:p>
        </w:tc>
      </w:tr>
      <w:tr w:rsidR="00AC1F7A" w:rsidRPr="00A47F2F" w:rsidTr="009E7194">
        <w:trPr>
          <w:gridAfter w:val="1"/>
          <w:wAfter w:w="15" w:type="dxa"/>
          <w:trHeight w:val="549"/>
        </w:trPr>
        <w:tc>
          <w:tcPr>
            <w:tcW w:w="1757" w:type="dxa"/>
            <w:shd w:val="clear" w:color="auto" w:fill="auto"/>
            <w:vAlign w:val="center"/>
          </w:tcPr>
          <w:p w:rsidR="00AC1F7A" w:rsidRPr="003322A4" w:rsidRDefault="00AC1F7A" w:rsidP="00AC1F7A">
            <w:pPr>
              <w:spacing w:after="0" w:line="240" w:lineRule="auto"/>
              <w:rPr>
                <w:b/>
                <w:bCs/>
                <w:color w:val="FF0000"/>
                <w:sz w:val="22"/>
                <w:szCs w:val="22"/>
              </w:rPr>
            </w:pPr>
            <w:r w:rsidRPr="003322A4">
              <w:rPr>
                <w:b/>
                <w:bCs/>
                <w:color w:val="FF0000"/>
                <w:sz w:val="22"/>
                <w:szCs w:val="22"/>
              </w:rPr>
              <w:t>P</w:t>
            </w:r>
            <w:r>
              <w:rPr>
                <w:b/>
                <w:bCs/>
                <w:color w:val="FF0000"/>
                <w:sz w:val="22"/>
                <w:szCs w:val="22"/>
              </w:rPr>
              <w:t>.</w:t>
            </w:r>
            <w:r w:rsidRPr="003322A4">
              <w:rPr>
                <w:b/>
                <w:bCs/>
                <w:color w:val="FF0000"/>
                <w:sz w:val="22"/>
                <w:szCs w:val="22"/>
              </w:rPr>
              <w:t>G.</w:t>
            </w:r>
            <w:r>
              <w:rPr>
                <w:b/>
                <w:bCs/>
                <w:color w:val="FF0000"/>
                <w:sz w:val="22"/>
                <w:szCs w:val="22"/>
              </w:rPr>
              <w:t>3.2.a</w:t>
            </w:r>
          </w:p>
        </w:tc>
        <w:tc>
          <w:tcPr>
            <w:tcW w:w="5042" w:type="dxa"/>
            <w:shd w:val="clear" w:color="auto" w:fill="auto"/>
            <w:vAlign w:val="center"/>
          </w:tcPr>
          <w:p w:rsidR="00AC1F7A" w:rsidRPr="002F787D" w:rsidRDefault="00AC1F7A" w:rsidP="00AC1F7A">
            <w:pPr>
              <w:spacing w:after="0" w:line="240" w:lineRule="auto"/>
              <w:rPr>
                <w:rFonts w:cs="Arial"/>
                <w:color w:val="000000"/>
                <w:szCs w:val="24"/>
              </w:rPr>
            </w:pPr>
            <w:r w:rsidRPr="002F787D">
              <w:rPr>
                <w:rFonts w:cs="Arial"/>
                <w:color w:val="000000"/>
                <w:szCs w:val="24"/>
              </w:rPr>
              <w:t>Sınıflarda etkileşimli tahta sayısı</w:t>
            </w:r>
          </w:p>
        </w:tc>
        <w:tc>
          <w:tcPr>
            <w:tcW w:w="957" w:type="dxa"/>
            <w:shd w:val="clear" w:color="auto" w:fill="auto"/>
            <w:noWrap/>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0</w:t>
            </w:r>
          </w:p>
        </w:tc>
        <w:tc>
          <w:tcPr>
            <w:tcW w:w="1092" w:type="dxa"/>
            <w:gridSpan w:val="2"/>
            <w:shd w:val="clear" w:color="auto" w:fill="auto"/>
            <w:noWrap/>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0</w:t>
            </w:r>
          </w:p>
        </w:tc>
        <w:tc>
          <w:tcPr>
            <w:tcW w:w="1041"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4</w:t>
            </w:r>
          </w:p>
        </w:tc>
        <w:tc>
          <w:tcPr>
            <w:tcW w:w="1007"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5</w:t>
            </w:r>
          </w:p>
        </w:tc>
        <w:tc>
          <w:tcPr>
            <w:tcW w:w="1092"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5</w:t>
            </w:r>
          </w:p>
        </w:tc>
        <w:tc>
          <w:tcPr>
            <w:tcW w:w="1005"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5</w:t>
            </w:r>
          </w:p>
        </w:tc>
      </w:tr>
      <w:tr w:rsidR="00AC1F7A" w:rsidRPr="00A47F2F" w:rsidTr="009E7194">
        <w:trPr>
          <w:gridAfter w:val="1"/>
          <w:wAfter w:w="15" w:type="dxa"/>
          <w:trHeight w:val="549"/>
        </w:trPr>
        <w:tc>
          <w:tcPr>
            <w:tcW w:w="1757" w:type="dxa"/>
            <w:shd w:val="clear" w:color="auto" w:fill="auto"/>
            <w:vAlign w:val="center"/>
          </w:tcPr>
          <w:p w:rsidR="00AC1F7A" w:rsidRPr="003322A4" w:rsidRDefault="00AC1F7A" w:rsidP="00AC1F7A">
            <w:pPr>
              <w:spacing w:after="0" w:line="240" w:lineRule="auto"/>
              <w:rPr>
                <w:b/>
                <w:bCs/>
                <w:color w:val="FF0000"/>
                <w:sz w:val="22"/>
                <w:szCs w:val="22"/>
              </w:rPr>
            </w:pPr>
            <w:r>
              <w:rPr>
                <w:b/>
                <w:bCs/>
                <w:color w:val="FF0000"/>
                <w:sz w:val="22"/>
                <w:szCs w:val="22"/>
              </w:rPr>
              <w:t>P.G.3.2.b</w:t>
            </w:r>
          </w:p>
        </w:tc>
        <w:tc>
          <w:tcPr>
            <w:tcW w:w="5042" w:type="dxa"/>
            <w:shd w:val="clear" w:color="auto" w:fill="auto"/>
            <w:vAlign w:val="center"/>
          </w:tcPr>
          <w:p w:rsidR="00AC1F7A" w:rsidRPr="002F787D" w:rsidRDefault="00AC1F7A" w:rsidP="00AC1F7A">
            <w:pPr>
              <w:spacing w:after="0" w:line="240" w:lineRule="auto"/>
              <w:rPr>
                <w:rFonts w:cs="Arial"/>
                <w:szCs w:val="24"/>
              </w:rPr>
            </w:pPr>
            <w:r w:rsidRPr="002F787D">
              <w:rPr>
                <w:rFonts w:cs="Arial"/>
                <w:szCs w:val="24"/>
              </w:rPr>
              <w:t>Sınıfların bilgisayarlarının teknolojiye uygun hale getirilmesi.</w:t>
            </w:r>
          </w:p>
        </w:tc>
        <w:tc>
          <w:tcPr>
            <w:tcW w:w="957" w:type="dxa"/>
            <w:shd w:val="clear" w:color="auto" w:fill="auto"/>
            <w:noWrap/>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7</w:t>
            </w:r>
          </w:p>
        </w:tc>
        <w:tc>
          <w:tcPr>
            <w:tcW w:w="1092" w:type="dxa"/>
            <w:gridSpan w:val="2"/>
            <w:shd w:val="clear" w:color="auto" w:fill="auto"/>
            <w:noWrap/>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8</w:t>
            </w:r>
          </w:p>
        </w:tc>
        <w:tc>
          <w:tcPr>
            <w:tcW w:w="1041"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8</w:t>
            </w:r>
          </w:p>
        </w:tc>
        <w:tc>
          <w:tcPr>
            <w:tcW w:w="1007"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8</w:t>
            </w:r>
          </w:p>
        </w:tc>
        <w:tc>
          <w:tcPr>
            <w:tcW w:w="1092"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8</w:t>
            </w:r>
          </w:p>
        </w:tc>
        <w:tc>
          <w:tcPr>
            <w:tcW w:w="1005" w:type="dxa"/>
            <w:vAlign w:val="center"/>
          </w:tcPr>
          <w:p w:rsidR="00AC1F7A" w:rsidRPr="00AC1F7A" w:rsidRDefault="00C17769" w:rsidP="00AC1F7A">
            <w:pPr>
              <w:spacing w:after="0" w:line="240" w:lineRule="auto"/>
              <w:jc w:val="center"/>
              <w:rPr>
                <w:rFonts w:cs="Arial"/>
                <w:color w:val="000000"/>
                <w:szCs w:val="24"/>
              </w:rPr>
            </w:pPr>
            <w:r>
              <w:rPr>
                <w:rFonts w:cs="Arial"/>
                <w:color w:val="000000"/>
                <w:szCs w:val="24"/>
              </w:rPr>
              <w:t>8</w:t>
            </w:r>
          </w:p>
        </w:tc>
      </w:tr>
    </w:tbl>
    <w:p w:rsidR="00AC1F7A" w:rsidRPr="002B6FDB" w:rsidRDefault="00AC1F7A" w:rsidP="00AC1F7A">
      <w:pPr>
        <w:jc w:val="both"/>
        <w:rPr>
          <w:b/>
          <w:i/>
          <w:szCs w:val="24"/>
        </w:rPr>
      </w:pPr>
    </w:p>
    <w:p w:rsidR="00AC1F7A" w:rsidRDefault="00AC1F7A" w:rsidP="00AC1F7A">
      <w:pPr>
        <w:rPr>
          <w:b/>
          <w:sz w:val="28"/>
        </w:rPr>
      </w:pPr>
    </w:p>
    <w:p w:rsidR="00AC1F7A" w:rsidRDefault="00AC1F7A" w:rsidP="00AC1F7A">
      <w:pPr>
        <w:rPr>
          <w:b/>
          <w:sz w:val="28"/>
        </w:rPr>
      </w:pPr>
      <w:r w:rsidRPr="002B6FDB">
        <w:rPr>
          <w:b/>
          <w:sz w:val="28"/>
        </w:rPr>
        <w:t>Eylemler</w:t>
      </w:r>
    </w:p>
    <w:tbl>
      <w:tblPr>
        <w:tblpPr w:leftFromText="141" w:rightFromText="141" w:vertAnchor="text" w:horzAnchor="margin" w:tblpY="73"/>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C220EC" w:rsidRPr="00A47F2F" w:rsidTr="00C220E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20EC" w:rsidRPr="00A47F2F" w:rsidRDefault="00C220EC" w:rsidP="00C220E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220EC" w:rsidRPr="00A47F2F" w:rsidRDefault="00C220EC" w:rsidP="00C220E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220EC" w:rsidRPr="00A47F2F" w:rsidRDefault="00C220EC" w:rsidP="00C220E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220EC" w:rsidRPr="00A47F2F" w:rsidRDefault="00C220EC" w:rsidP="00C220EC">
            <w:pPr>
              <w:spacing w:after="0" w:line="240" w:lineRule="auto"/>
              <w:jc w:val="center"/>
              <w:rPr>
                <w:b/>
                <w:bCs/>
                <w:color w:val="000000"/>
                <w:szCs w:val="24"/>
              </w:rPr>
            </w:pPr>
            <w:r>
              <w:rPr>
                <w:b/>
                <w:bCs/>
                <w:color w:val="000000"/>
                <w:szCs w:val="24"/>
              </w:rPr>
              <w:t>Eylem Tarihi</w:t>
            </w:r>
          </w:p>
        </w:tc>
      </w:tr>
      <w:tr w:rsidR="00C220EC" w:rsidRPr="00A47F2F" w:rsidTr="00C220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220EC" w:rsidRPr="00A47F2F" w:rsidRDefault="00C220EC" w:rsidP="00C220EC">
            <w:pPr>
              <w:spacing w:after="0" w:line="240" w:lineRule="auto"/>
              <w:jc w:val="center"/>
              <w:rPr>
                <w:b/>
                <w:bCs/>
                <w:color w:val="000000"/>
                <w:szCs w:val="24"/>
              </w:rPr>
            </w:pPr>
            <w:r>
              <w:rPr>
                <w:b/>
                <w:bCs/>
                <w:color w:val="000000"/>
                <w:szCs w:val="24"/>
              </w:rPr>
              <w:t>1.2.1</w:t>
            </w:r>
          </w:p>
        </w:tc>
        <w:tc>
          <w:tcPr>
            <w:tcW w:w="2324" w:type="pct"/>
            <w:tcBorders>
              <w:top w:val="nil"/>
              <w:left w:val="nil"/>
              <w:bottom w:val="single" w:sz="8" w:space="0" w:color="auto"/>
              <w:right w:val="single" w:sz="8" w:space="0" w:color="auto"/>
            </w:tcBorders>
            <w:shd w:val="clear" w:color="auto" w:fill="auto"/>
            <w:vAlign w:val="center"/>
          </w:tcPr>
          <w:p w:rsidR="00C220EC" w:rsidRPr="005A0C6C" w:rsidRDefault="00C220EC" w:rsidP="00C220EC">
            <w:pPr>
              <w:spacing w:line="240" w:lineRule="auto"/>
              <w:rPr>
                <w:rFonts w:cs="Arial"/>
                <w:color w:val="000000"/>
                <w:szCs w:val="24"/>
              </w:rPr>
            </w:pPr>
            <w:r>
              <w:rPr>
                <w:rFonts w:cs="Arial"/>
                <w:color w:val="000000"/>
                <w:szCs w:val="24"/>
              </w:rPr>
              <w:t>Fatih projesi kapsamında etkileşimli tahtalara sahip olmak</w:t>
            </w:r>
          </w:p>
        </w:tc>
        <w:tc>
          <w:tcPr>
            <w:tcW w:w="1161" w:type="pct"/>
            <w:tcBorders>
              <w:top w:val="nil"/>
              <w:left w:val="nil"/>
              <w:bottom w:val="single" w:sz="8" w:space="0" w:color="auto"/>
              <w:right w:val="single" w:sz="8" w:space="0" w:color="auto"/>
            </w:tcBorders>
            <w:shd w:val="clear" w:color="auto" w:fill="auto"/>
            <w:vAlign w:val="center"/>
          </w:tcPr>
          <w:p w:rsidR="00C220EC" w:rsidRPr="005A0C6C" w:rsidRDefault="00C220EC" w:rsidP="00C220EC">
            <w:pPr>
              <w:spacing w:line="240" w:lineRule="auto"/>
              <w:jc w:val="center"/>
              <w:rPr>
                <w:rFonts w:cs="Arial"/>
                <w:color w:val="000000"/>
                <w:szCs w:val="24"/>
              </w:rPr>
            </w:pPr>
            <w:r w:rsidRPr="005A0C6C">
              <w:rPr>
                <w:rFonts w:cs="Arial"/>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220EC" w:rsidRPr="00724871" w:rsidRDefault="00C220EC" w:rsidP="00C220EC">
            <w:pPr>
              <w:spacing w:line="240" w:lineRule="auto"/>
              <w:jc w:val="center"/>
              <w:rPr>
                <w:rFonts w:ascii="Calibri" w:hAnsi="Calibri" w:cs="Arial"/>
                <w:color w:val="000000"/>
                <w:szCs w:val="24"/>
              </w:rPr>
            </w:pPr>
            <w:r>
              <w:rPr>
                <w:rFonts w:ascii="Calibri" w:hAnsi="Calibri" w:cs="Arial"/>
                <w:color w:val="000000"/>
                <w:szCs w:val="24"/>
              </w:rPr>
              <w:t>01.11.2019</w:t>
            </w:r>
          </w:p>
          <w:p w:rsidR="00C220EC" w:rsidRPr="00724871" w:rsidRDefault="00C220EC" w:rsidP="00CF6FC6">
            <w:pPr>
              <w:spacing w:line="240" w:lineRule="auto"/>
              <w:jc w:val="center"/>
              <w:rPr>
                <w:rFonts w:ascii="Calibri" w:hAnsi="Calibri" w:cs="Arial"/>
                <w:color w:val="000000"/>
                <w:szCs w:val="24"/>
              </w:rPr>
            </w:pPr>
            <w:r>
              <w:rPr>
                <w:rFonts w:ascii="Calibri" w:hAnsi="Calibri" w:cs="Arial"/>
                <w:color w:val="000000"/>
                <w:szCs w:val="24"/>
              </w:rPr>
              <w:t>01.01.202</w:t>
            </w:r>
            <w:r w:rsidR="00CF6FC6">
              <w:rPr>
                <w:rFonts w:ascii="Calibri" w:hAnsi="Calibri" w:cs="Arial"/>
                <w:color w:val="000000"/>
                <w:szCs w:val="24"/>
              </w:rPr>
              <w:t>3</w:t>
            </w:r>
          </w:p>
        </w:tc>
      </w:tr>
      <w:tr w:rsidR="00C220EC" w:rsidRPr="00A47F2F" w:rsidTr="00C220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220EC" w:rsidRPr="00A47F2F" w:rsidRDefault="00C220EC" w:rsidP="00C220EC">
            <w:pPr>
              <w:spacing w:after="0" w:line="240" w:lineRule="auto"/>
              <w:jc w:val="center"/>
              <w:rPr>
                <w:b/>
                <w:bCs/>
                <w:color w:val="000000"/>
                <w:szCs w:val="24"/>
              </w:rPr>
            </w:pPr>
            <w:r w:rsidRPr="00A47F2F">
              <w:rPr>
                <w:b/>
                <w:bCs/>
                <w:color w:val="000000"/>
                <w:szCs w:val="24"/>
              </w:rPr>
              <w:t>1</w:t>
            </w:r>
            <w:r>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rsidR="00C220EC" w:rsidRPr="005A0C6C" w:rsidRDefault="00C220EC" w:rsidP="00C220EC">
            <w:pPr>
              <w:spacing w:line="240" w:lineRule="auto"/>
              <w:rPr>
                <w:rFonts w:cs="Arial"/>
                <w:color w:val="000000"/>
                <w:szCs w:val="24"/>
              </w:rPr>
            </w:pPr>
            <w:r w:rsidRPr="005A0C6C">
              <w:rPr>
                <w:rFonts w:cs="Arial"/>
                <w:color w:val="000000"/>
                <w:szCs w:val="24"/>
              </w:rPr>
              <w:t>Sınıf bilgisayarlarının değişimi</w:t>
            </w:r>
          </w:p>
        </w:tc>
        <w:tc>
          <w:tcPr>
            <w:tcW w:w="1161" w:type="pct"/>
            <w:tcBorders>
              <w:top w:val="nil"/>
              <w:left w:val="nil"/>
              <w:bottom w:val="single" w:sz="8" w:space="0" w:color="auto"/>
              <w:right w:val="single" w:sz="8" w:space="0" w:color="auto"/>
            </w:tcBorders>
            <w:shd w:val="clear" w:color="auto" w:fill="auto"/>
            <w:vAlign w:val="center"/>
          </w:tcPr>
          <w:p w:rsidR="00C220EC" w:rsidRPr="005A0C6C" w:rsidRDefault="00C220EC" w:rsidP="00C220EC">
            <w:pPr>
              <w:spacing w:line="240" w:lineRule="auto"/>
              <w:jc w:val="center"/>
              <w:rPr>
                <w:rFonts w:cs="Arial"/>
                <w:color w:val="000000"/>
                <w:szCs w:val="24"/>
              </w:rPr>
            </w:pPr>
            <w:r w:rsidRPr="005A0C6C">
              <w:rPr>
                <w:rFonts w:cs="Arial"/>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220EC" w:rsidRPr="00724871" w:rsidRDefault="00C220EC" w:rsidP="00C220EC">
            <w:pPr>
              <w:spacing w:line="240" w:lineRule="auto"/>
              <w:jc w:val="center"/>
              <w:rPr>
                <w:rFonts w:ascii="Calibri" w:hAnsi="Calibri" w:cs="Arial"/>
                <w:color w:val="000000"/>
                <w:szCs w:val="24"/>
              </w:rPr>
            </w:pPr>
            <w:r>
              <w:rPr>
                <w:rFonts w:ascii="Calibri" w:hAnsi="Calibri" w:cs="Arial"/>
                <w:color w:val="000000"/>
                <w:szCs w:val="24"/>
              </w:rPr>
              <w:t>01.11.2019</w:t>
            </w:r>
          </w:p>
          <w:p w:rsidR="00C220EC" w:rsidRPr="00724871" w:rsidRDefault="00C220EC" w:rsidP="00C220EC">
            <w:pPr>
              <w:spacing w:line="240" w:lineRule="auto"/>
              <w:jc w:val="center"/>
              <w:rPr>
                <w:rFonts w:ascii="Calibri" w:hAnsi="Calibri" w:cs="Arial"/>
                <w:color w:val="000000"/>
                <w:szCs w:val="24"/>
              </w:rPr>
            </w:pPr>
            <w:r>
              <w:rPr>
                <w:rFonts w:ascii="Calibri" w:hAnsi="Calibri" w:cs="Arial"/>
                <w:color w:val="000000"/>
                <w:szCs w:val="24"/>
              </w:rPr>
              <w:t>01.06.2023</w:t>
            </w:r>
          </w:p>
        </w:tc>
      </w:tr>
    </w:tbl>
    <w:p w:rsidR="00AC1F7A" w:rsidRPr="002B6FDB" w:rsidRDefault="00AC1F7A" w:rsidP="00AC1F7A">
      <w:pPr>
        <w:rPr>
          <w:b/>
          <w:sz w:val="28"/>
        </w:rPr>
      </w:pPr>
    </w:p>
    <w:p w:rsidR="008401CF" w:rsidRDefault="00EB1C60" w:rsidP="008401CF">
      <w:pPr>
        <w:pStyle w:val="Balk1"/>
      </w:pPr>
      <w:r w:rsidRPr="00A47F2F">
        <w:t>V. BÖLÜM</w:t>
      </w:r>
      <w:bookmarkEnd w:id="47"/>
      <w:bookmarkEnd w:id="48"/>
      <w:r w:rsidR="008D4E73">
        <w:t>:</w:t>
      </w:r>
      <w:bookmarkStart w:id="50" w:name="_Toc416085168"/>
      <w:bookmarkStart w:id="51" w:name="_Toc529519471"/>
      <w:r w:rsidR="008D4E73">
        <w:t xml:space="preserve"> </w:t>
      </w:r>
      <w:r w:rsidRPr="00A47F2F">
        <w:t>MAL</w:t>
      </w:r>
      <w:r w:rsidR="00EA5593" w:rsidRPr="00A47F2F">
        <w:t>İ</w:t>
      </w:r>
      <w:r w:rsidRPr="00A47F2F">
        <w:t>YETLEND</w:t>
      </w:r>
      <w:r w:rsidR="006B3051" w:rsidRPr="00A47F2F">
        <w:t>İ</w:t>
      </w:r>
      <w:r w:rsidRPr="00A47F2F">
        <w:t>RME</w:t>
      </w:r>
      <w:bookmarkEnd w:id="49"/>
      <w:bookmarkEnd w:id="50"/>
      <w:bookmarkEnd w:id="51"/>
    </w:p>
    <w:tbl>
      <w:tblPr>
        <w:tblpPr w:leftFromText="141" w:rightFromText="141" w:vertAnchor="text" w:horzAnchor="margin" w:tblpY="508"/>
        <w:tblW w:w="0" w:type="auto"/>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F6FC6" w:rsidRPr="00D41148" w:rsidTr="00CF6FC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F6FC6" w:rsidRPr="00D41148" w:rsidRDefault="00CF6FC6" w:rsidP="00CF6FC6">
            <w:pPr>
              <w:spacing w:after="0" w:line="240" w:lineRule="auto"/>
              <w:rPr>
                <w:b/>
                <w:bCs/>
                <w:color w:val="FFFFFF"/>
                <w:sz w:val="22"/>
                <w:szCs w:val="22"/>
              </w:rPr>
            </w:pPr>
            <w:r w:rsidRPr="00D41148">
              <w:rPr>
                <w:b/>
                <w:bCs/>
                <w:color w:val="FFFFFF"/>
                <w:sz w:val="22"/>
                <w:szCs w:val="22"/>
              </w:rPr>
              <w:t>Toplam</w:t>
            </w:r>
          </w:p>
        </w:tc>
      </w:tr>
      <w:tr w:rsidR="00CF6FC6" w:rsidRPr="00D41148" w:rsidTr="00CF6FC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F6FC6" w:rsidRPr="00D41148" w:rsidRDefault="00CF6FC6" w:rsidP="00CF6FC6">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F6FC6" w:rsidRPr="00D41148" w:rsidRDefault="00CF6FC6" w:rsidP="00CF6FC6">
            <w:pPr>
              <w:spacing w:after="0" w:line="240" w:lineRule="auto"/>
              <w:rPr>
                <w:b/>
                <w:bCs/>
                <w:color w:val="FFFFFF"/>
                <w:sz w:val="22"/>
                <w:szCs w:val="22"/>
              </w:rPr>
            </w:pPr>
          </w:p>
        </w:tc>
      </w:tr>
      <w:tr w:rsidR="00CF6FC6" w:rsidRPr="00D41148" w:rsidTr="00CF6FC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0</w:t>
            </w:r>
          </w:p>
        </w:tc>
      </w:tr>
      <w:tr w:rsidR="00CF6FC6" w:rsidRPr="00D41148" w:rsidTr="00CF6FC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w:t>
            </w:r>
          </w:p>
        </w:tc>
      </w:tr>
      <w:tr w:rsidR="00CF6FC6" w:rsidRPr="00D41148" w:rsidTr="00CF6FC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F6FC6" w:rsidRPr="00D41148" w:rsidRDefault="00CF6FC6" w:rsidP="00CF6FC6">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60.000</w:t>
            </w:r>
          </w:p>
        </w:tc>
        <w:tc>
          <w:tcPr>
            <w:tcW w:w="1134" w:type="dxa"/>
            <w:tcBorders>
              <w:top w:val="nil"/>
              <w:left w:val="nil"/>
              <w:bottom w:val="single" w:sz="4" w:space="0" w:color="000000"/>
              <w:right w:val="single" w:sz="4"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70.000</w:t>
            </w:r>
          </w:p>
        </w:tc>
        <w:tc>
          <w:tcPr>
            <w:tcW w:w="1560" w:type="dxa"/>
            <w:tcBorders>
              <w:top w:val="nil"/>
              <w:left w:val="nil"/>
              <w:bottom w:val="single" w:sz="4" w:space="0" w:color="000000"/>
              <w:right w:val="single" w:sz="12" w:space="0" w:color="000000"/>
            </w:tcBorders>
            <w:shd w:val="clear" w:color="auto" w:fill="auto"/>
            <w:vAlign w:val="center"/>
          </w:tcPr>
          <w:p w:rsidR="00CF6FC6" w:rsidRPr="00D41148" w:rsidRDefault="00CF6FC6" w:rsidP="00CF6FC6">
            <w:pPr>
              <w:spacing w:after="0" w:line="240" w:lineRule="auto"/>
              <w:jc w:val="center"/>
              <w:rPr>
                <w:color w:val="000000"/>
                <w:sz w:val="20"/>
                <w:szCs w:val="20"/>
              </w:rPr>
            </w:pPr>
            <w:r>
              <w:rPr>
                <w:color w:val="000000"/>
                <w:sz w:val="20"/>
                <w:szCs w:val="20"/>
              </w:rPr>
              <w:t>280.000</w:t>
            </w:r>
          </w:p>
        </w:tc>
      </w:tr>
      <w:tr w:rsidR="00CF6FC6" w:rsidRPr="00D41148" w:rsidTr="00CF6FC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F6FC6" w:rsidRPr="00D41148" w:rsidRDefault="00CF6FC6" w:rsidP="00CF6FC6">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tcPr>
          <w:p w:rsidR="00CF6FC6" w:rsidRPr="0058734A" w:rsidRDefault="00CF6FC6" w:rsidP="00CF6FC6">
            <w:r w:rsidRPr="0058734A">
              <w:t>45.000</w:t>
            </w:r>
          </w:p>
        </w:tc>
        <w:tc>
          <w:tcPr>
            <w:tcW w:w="1134" w:type="dxa"/>
            <w:tcBorders>
              <w:top w:val="single" w:sz="8" w:space="0" w:color="000000"/>
              <w:left w:val="nil"/>
              <w:bottom w:val="single" w:sz="12" w:space="0" w:color="000000"/>
              <w:right w:val="single" w:sz="4" w:space="0" w:color="000000"/>
            </w:tcBorders>
            <w:shd w:val="clear" w:color="auto" w:fill="auto"/>
          </w:tcPr>
          <w:p w:rsidR="00CF6FC6" w:rsidRPr="0058734A" w:rsidRDefault="00CF6FC6" w:rsidP="00CF6FC6">
            <w:r w:rsidRPr="0058734A">
              <w:t>50.000</w:t>
            </w:r>
          </w:p>
        </w:tc>
        <w:tc>
          <w:tcPr>
            <w:tcW w:w="1134" w:type="dxa"/>
            <w:tcBorders>
              <w:top w:val="single" w:sz="8" w:space="0" w:color="000000"/>
              <w:left w:val="nil"/>
              <w:bottom w:val="single" w:sz="12" w:space="0" w:color="000000"/>
              <w:right w:val="single" w:sz="4" w:space="0" w:color="000000"/>
            </w:tcBorders>
            <w:shd w:val="clear" w:color="auto" w:fill="auto"/>
          </w:tcPr>
          <w:p w:rsidR="00CF6FC6" w:rsidRPr="0058734A" w:rsidRDefault="00CF6FC6" w:rsidP="00CF6FC6">
            <w:r w:rsidRPr="0058734A">
              <w:t>55.000</w:t>
            </w:r>
          </w:p>
        </w:tc>
        <w:tc>
          <w:tcPr>
            <w:tcW w:w="1134" w:type="dxa"/>
            <w:tcBorders>
              <w:top w:val="single" w:sz="8" w:space="0" w:color="000000"/>
              <w:left w:val="nil"/>
              <w:bottom w:val="single" w:sz="12" w:space="0" w:color="000000"/>
              <w:right w:val="single" w:sz="4" w:space="0" w:color="000000"/>
            </w:tcBorders>
            <w:shd w:val="clear" w:color="auto" w:fill="auto"/>
          </w:tcPr>
          <w:p w:rsidR="00CF6FC6" w:rsidRPr="0058734A" w:rsidRDefault="00CF6FC6" w:rsidP="00CF6FC6">
            <w:r w:rsidRPr="0058734A">
              <w:t>60.000</w:t>
            </w:r>
          </w:p>
        </w:tc>
        <w:tc>
          <w:tcPr>
            <w:tcW w:w="1134" w:type="dxa"/>
            <w:tcBorders>
              <w:top w:val="single" w:sz="8" w:space="0" w:color="000000"/>
              <w:left w:val="nil"/>
              <w:bottom w:val="single" w:sz="12" w:space="0" w:color="000000"/>
              <w:right w:val="single" w:sz="4" w:space="0" w:color="000000"/>
            </w:tcBorders>
            <w:shd w:val="clear" w:color="auto" w:fill="auto"/>
          </w:tcPr>
          <w:p w:rsidR="00CF6FC6" w:rsidRPr="0058734A" w:rsidRDefault="00CF6FC6" w:rsidP="00CF6FC6">
            <w:r w:rsidRPr="0058734A">
              <w:t>70.000</w:t>
            </w:r>
          </w:p>
        </w:tc>
        <w:tc>
          <w:tcPr>
            <w:tcW w:w="1560" w:type="dxa"/>
            <w:tcBorders>
              <w:top w:val="single" w:sz="8" w:space="0" w:color="000000"/>
              <w:left w:val="nil"/>
              <w:bottom w:val="single" w:sz="12" w:space="0" w:color="000000"/>
              <w:right w:val="single" w:sz="12" w:space="0" w:color="000000"/>
            </w:tcBorders>
            <w:shd w:val="clear" w:color="auto" w:fill="auto"/>
          </w:tcPr>
          <w:p w:rsidR="00CF6FC6" w:rsidRDefault="00CF6FC6" w:rsidP="00CF6FC6">
            <w:r w:rsidRPr="0058734A">
              <w:t>280.000</w:t>
            </w:r>
          </w:p>
        </w:tc>
      </w:tr>
    </w:tbl>
    <w:p w:rsidR="003A1B86" w:rsidRDefault="003A1B86" w:rsidP="008401CF">
      <w:pPr>
        <w:pStyle w:val="Balk1"/>
        <w:rPr>
          <w:bCs/>
          <w:color w:val="auto"/>
          <w:sz w:val="24"/>
          <w:szCs w:val="24"/>
        </w:rPr>
      </w:pPr>
      <w:r w:rsidRPr="00A47F2F">
        <w:rPr>
          <w:bCs/>
          <w:color w:val="auto"/>
          <w:sz w:val="24"/>
          <w:szCs w:val="24"/>
        </w:rPr>
        <w:t>2019-2023 Stratejik Planı Faaliyet/Proje Maliyetlendirme Tablosu</w:t>
      </w:r>
    </w:p>
    <w:p w:rsidR="00D41148" w:rsidRDefault="00D41148" w:rsidP="00D41148"/>
    <w:p w:rsidR="00D41148" w:rsidRDefault="00D41148" w:rsidP="00D41148"/>
    <w:p w:rsidR="00CC1665" w:rsidRDefault="00CC1665" w:rsidP="003152E4">
      <w:pPr>
        <w:pStyle w:val="Balk1"/>
      </w:pPr>
      <w:bookmarkStart w:id="52" w:name="_Toc416085171"/>
      <w:bookmarkStart w:id="53" w:name="_Toc529519472"/>
    </w:p>
    <w:p w:rsidR="00CC1665" w:rsidRDefault="00CC1665" w:rsidP="003152E4">
      <w:pPr>
        <w:pStyle w:val="Balk1"/>
      </w:pPr>
    </w:p>
    <w:p w:rsidR="00337637" w:rsidRPr="008D4E73" w:rsidRDefault="00337637" w:rsidP="003152E4">
      <w:pPr>
        <w:pStyle w:val="Balk1"/>
      </w:pPr>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CC1665" w:rsidRDefault="003152E4" w:rsidP="008D4E73">
      <w:r w:rsidRPr="003152E4">
        <w:t>Yıllık planın uygulanmasında yürütme ekipleri ve eylem sorumlularıyla aylık ilerleme toplantıları yapılacaktır. Toplantıda bir önceki ayda yapılanlar ve bir sonraki ayda yapılacaklar görüşülüp karara bağlanacaktır.</w:t>
      </w:r>
    </w:p>
    <w:p w:rsidR="00CC1665" w:rsidRDefault="00CC1665" w:rsidP="00CC1665">
      <w:pPr>
        <w:shd w:val="clear" w:color="auto" w:fill="FFFFFF"/>
        <w:rPr>
          <w:b/>
          <w:color w:val="4F81BD"/>
          <w:sz w:val="28"/>
          <w:szCs w:val="28"/>
        </w:rPr>
      </w:pPr>
    </w:p>
    <w:p w:rsidR="00C24C87" w:rsidRDefault="00C24C87">
      <w:pPr>
        <w:shd w:val="clear" w:color="auto" w:fill="FFFFFF"/>
        <w:rPr>
          <w:b/>
          <w:color w:val="4F81BD"/>
          <w:sz w:val="28"/>
          <w:szCs w:val="28"/>
        </w:rPr>
      </w:pPr>
    </w:p>
    <w:sectPr w:rsidR="00C24C87" w:rsidSect="00885F76">
      <w:footerReference w:type="first" r:id="rId17"/>
      <w:pgSz w:w="16838" w:h="11906" w:orient="landscape"/>
      <w:pgMar w:top="1135"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5F" w:rsidRDefault="007A185F" w:rsidP="00DC3C73">
      <w:pPr>
        <w:spacing w:after="0" w:line="240" w:lineRule="auto"/>
      </w:pPr>
      <w:r>
        <w:separator/>
      </w:r>
    </w:p>
  </w:endnote>
  <w:endnote w:type="continuationSeparator" w:id="0">
    <w:p w:rsidR="007A185F" w:rsidRDefault="007A185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6E" w:rsidRDefault="00DE6C6E">
    <w:pPr>
      <w:pStyle w:val="AltBilgi"/>
      <w:jc w:val="right"/>
    </w:pPr>
    <w:r>
      <w:fldChar w:fldCharType="begin"/>
    </w:r>
    <w:r>
      <w:instrText>PAGE   \* MERGEFORMAT</w:instrText>
    </w:r>
    <w:r>
      <w:fldChar w:fldCharType="separate"/>
    </w:r>
    <w:r w:rsidR="007A185F">
      <w:rPr>
        <w:noProof/>
      </w:rPr>
      <w:t>1</w:t>
    </w:r>
    <w:r>
      <w:rPr>
        <w:noProof/>
      </w:rPr>
      <w:fldChar w:fldCharType="end"/>
    </w:r>
  </w:p>
  <w:p w:rsidR="00DE6C6E" w:rsidRDefault="00DE6C6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6E" w:rsidRDefault="00DE6C6E">
    <w:pPr>
      <w:pStyle w:val="AltBilgi"/>
      <w:jc w:val="right"/>
    </w:pPr>
    <w:r>
      <w:fldChar w:fldCharType="begin"/>
    </w:r>
    <w:r>
      <w:instrText>PAGE   \* MERGEFORMAT</w:instrText>
    </w:r>
    <w:r>
      <w:fldChar w:fldCharType="separate"/>
    </w:r>
    <w:r>
      <w:rPr>
        <w:noProof/>
      </w:rPr>
      <w:t>i</w:t>
    </w:r>
    <w:r>
      <w:rPr>
        <w:noProof/>
      </w:rPr>
      <w:fldChar w:fldCharType="end"/>
    </w:r>
  </w:p>
  <w:p w:rsidR="00DE6C6E" w:rsidRDefault="00DE6C6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6E" w:rsidRDefault="00DE6C6E">
    <w:pPr>
      <w:pStyle w:val="AltBilgi"/>
      <w:jc w:val="right"/>
    </w:pPr>
    <w:r>
      <w:fldChar w:fldCharType="begin"/>
    </w:r>
    <w:r>
      <w:instrText>PAGE   \* MERGEFORMAT</w:instrText>
    </w:r>
    <w:r>
      <w:fldChar w:fldCharType="separate"/>
    </w:r>
    <w:r>
      <w:rPr>
        <w:noProof/>
      </w:rPr>
      <w:t>1</w:t>
    </w:r>
    <w:r>
      <w:rPr>
        <w:noProof/>
      </w:rPr>
      <w:fldChar w:fldCharType="end"/>
    </w:r>
  </w:p>
  <w:p w:rsidR="00DE6C6E" w:rsidRDefault="00DE6C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5F" w:rsidRDefault="007A185F" w:rsidP="00DC3C73">
      <w:pPr>
        <w:spacing w:after="0" w:line="240" w:lineRule="auto"/>
      </w:pPr>
      <w:r>
        <w:separator/>
      </w:r>
    </w:p>
  </w:footnote>
  <w:footnote w:type="continuationSeparator" w:id="0">
    <w:p w:rsidR="007A185F" w:rsidRDefault="007A185F"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6E" w:rsidRPr="00A40B5B" w:rsidRDefault="00DE6C6E"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7"/>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D6D2C"/>
    <w:multiLevelType w:val="hybridMultilevel"/>
    <w:tmpl w:val="DAE64A7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0529F"/>
    <w:multiLevelType w:val="hybridMultilevel"/>
    <w:tmpl w:val="B0320CBE"/>
    <w:lvl w:ilvl="0" w:tplc="32B80EB4">
      <w:start w:val="3"/>
      <w:numFmt w:val="decimal"/>
      <w:lvlText w:val="%1."/>
      <w:lvlJc w:val="left"/>
      <w:pPr>
        <w:ind w:left="318" w:hanging="240"/>
      </w:pPr>
      <w:rPr>
        <w:rFonts w:ascii="Times New Roman" w:eastAsia="Times New Roman" w:hAnsi="Times New Roman" w:hint="default"/>
        <w:w w:val="100"/>
        <w:sz w:val="24"/>
        <w:szCs w:val="24"/>
      </w:rPr>
    </w:lvl>
    <w:lvl w:ilvl="1" w:tplc="508C8FCE">
      <w:start w:val="1"/>
      <w:numFmt w:val="bullet"/>
      <w:lvlText w:val="•"/>
      <w:lvlJc w:val="left"/>
      <w:pPr>
        <w:ind w:left="1304" w:hanging="240"/>
      </w:pPr>
      <w:rPr>
        <w:rFonts w:hint="default"/>
      </w:rPr>
    </w:lvl>
    <w:lvl w:ilvl="2" w:tplc="45C2749C">
      <w:start w:val="1"/>
      <w:numFmt w:val="bullet"/>
      <w:lvlText w:val="•"/>
      <w:lvlJc w:val="left"/>
      <w:pPr>
        <w:ind w:left="2289" w:hanging="240"/>
      </w:pPr>
      <w:rPr>
        <w:rFonts w:hint="default"/>
      </w:rPr>
    </w:lvl>
    <w:lvl w:ilvl="3" w:tplc="17206D56">
      <w:start w:val="1"/>
      <w:numFmt w:val="bullet"/>
      <w:lvlText w:val="•"/>
      <w:lvlJc w:val="left"/>
      <w:pPr>
        <w:ind w:left="3273" w:hanging="240"/>
      </w:pPr>
      <w:rPr>
        <w:rFonts w:hint="default"/>
      </w:rPr>
    </w:lvl>
    <w:lvl w:ilvl="4" w:tplc="FEF0FD46">
      <w:start w:val="1"/>
      <w:numFmt w:val="bullet"/>
      <w:lvlText w:val="•"/>
      <w:lvlJc w:val="left"/>
      <w:pPr>
        <w:ind w:left="4258" w:hanging="240"/>
      </w:pPr>
      <w:rPr>
        <w:rFonts w:hint="default"/>
      </w:rPr>
    </w:lvl>
    <w:lvl w:ilvl="5" w:tplc="04269F46">
      <w:start w:val="1"/>
      <w:numFmt w:val="bullet"/>
      <w:lvlText w:val="•"/>
      <w:lvlJc w:val="left"/>
      <w:pPr>
        <w:ind w:left="5243" w:hanging="240"/>
      </w:pPr>
      <w:rPr>
        <w:rFonts w:hint="default"/>
      </w:rPr>
    </w:lvl>
    <w:lvl w:ilvl="6" w:tplc="D440575E">
      <w:start w:val="1"/>
      <w:numFmt w:val="bullet"/>
      <w:lvlText w:val="•"/>
      <w:lvlJc w:val="left"/>
      <w:pPr>
        <w:ind w:left="6227" w:hanging="240"/>
      </w:pPr>
      <w:rPr>
        <w:rFonts w:hint="default"/>
      </w:rPr>
    </w:lvl>
    <w:lvl w:ilvl="7" w:tplc="22904564">
      <w:start w:val="1"/>
      <w:numFmt w:val="bullet"/>
      <w:lvlText w:val="•"/>
      <w:lvlJc w:val="left"/>
      <w:pPr>
        <w:ind w:left="7212" w:hanging="240"/>
      </w:pPr>
      <w:rPr>
        <w:rFonts w:hint="default"/>
      </w:rPr>
    </w:lvl>
    <w:lvl w:ilvl="8" w:tplc="98EE5CB4">
      <w:start w:val="1"/>
      <w:numFmt w:val="bullet"/>
      <w:lvlText w:val="•"/>
      <w:lvlJc w:val="left"/>
      <w:pPr>
        <w:ind w:left="8197" w:hanging="240"/>
      </w:pPr>
      <w:rPr>
        <w:rFonts w:hint="default"/>
      </w:rPr>
    </w:lvl>
  </w:abstractNum>
  <w:abstractNum w:abstractNumId="3" w15:restartNumberingAfterBreak="0">
    <w:nsid w:val="3E545533"/>
    <w:multiLevelType w:val="hybridMultilevel"/>
    <w:tmpl w:val="EE8ADE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532889D0">
      <w:start w:val="1"/>
      <w:numFmt w:val="bullet"/>
      <w:lvlText w:val="•"/>
      <w:lvlJc w:val="left"/>
      <w:pPr>
        <w:ind w:left="2670" w:hanging="690"/>
      </w:pPr>
      <w:rPr>
        <w:rFonts w:ascii="Book Antiqua" w:eastAsia="AGaramondPro-Regular" w:hAnsi="Book Antiqua"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096972"/>
    <w:multiLevelType w:val="hybridMultilevel"/>
    <w:tmpl w:val="06289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5A5567"/>
    <w:multiLevelType w:val="hybridMultilevel"/>
    <w:tmpl w:val="1AB4BAAA"/>
    <w:lvl w:ilvl="0" w:tplc="8F96D044">
      <w:start w:val="1"/>
      <w:numFmt w:val="bullet"/>
      <w:lvlText w:val=""/>
      <w:lvlJc w:val="left"/>
      <w:pPr>
        <w:ind w:left="402" w:hanging="428"/>
      </w:pPr>
      <w:rPr>
        <w:rFonts w:ascii="Symbol" w:eastAsia="Symbol" w:hAnsi="Symbol" w:hint="default"/>
        <w:w w:val="100"/>
      </w:rPr>
    </w:lvl>
    <w:lvl w:ilvl="1" w:tplc="77B85812">
      <w:start w:val="1"/>
      <w:numFmt w:val="bullet"/>
      <w:lvlText w:val="•"/>
      <w:lvlJc w:val="left"/>
      <w:pPr>
        <w:ind w:left="1356" w:hanging="428"/>
      </w:pPr>
      <w:rPr>
        <w:rFonts w:hint="default"/>
      </w:rPr>
    </w:lvl>
    <w:lvl w:ilvl="2" w:tplc="1FAC9050">
      <w:start w:val="1"/>
      <w:numFmt w:val="bullet"/>
      <w:lvlText w:val="•"/>
      <w:lvlJc w:val="left"/>
      <w:pPr>
        <w:ind w:left="2313" w:hanging="428"/>
      </w:pPr>
      <w:rPr>
        <w:rFonts w:hint="default"/>
      </w:rPr>
    </w:lvl>
    <w:lvl w:ilvl="3" w:tplc="CD501484">
      <w:start w:val="1"/>
      <w:numFmt w:val="bullet"/>
      <w:lvlText w:val="•"/>
      <w:lvlJc w:val="left"/>
      <w:pPr>
        <w:ind w:left="3269" w:hanging="428"/>
      </w:pPr>
      <w:rPr>
        <w:rFonts w:hint="default"/>
      </w:rPr>
    </w:lvl>
    <w:lvl w:ilvl="4" w:tplc="4940AEE8">
      <w:start w:val="1"/>
      <w:numFmt w:val="bullet"/>
      <w:lvlText w:val="•"/>
      <w:lvlJc w:val="left"/>
      <w:pPr>
        <w:ind w:left="4226" w:hanging="428"/>
      </w:pPr>
      <w:rPr>
        <w:rFonts w:hint="default"/>
      </w:rPr>
    </w:lvl>
    <w:lvl w:ilvl="5" w:tplc="749614CE">
      <w:start w:val="1"/>
      <w:numFmt w:val="bullet"/>
      <w:lvlText w:val="•"/>
      <w:lvlJc w:val="left"/>
      <w:pPr>
        <w:ind w:left="5183" w:hanging="428"/>
      </w:pPr>
      <w:rPr>
        <w:rFonts w:hint="default"/>
      </w:rPr>
    </w:lvl>
    <w:lvl w:ilvl="6" w:tplc="A40E4A2E">
      <w:start w:val="1"/>
      <w:numFmt w:val="bullet"/>
      <w:lvlText w:val="•"/>
      <w:lvlJc w:val="left"/>
      <w:pPr>
        <w:ind w:left="6139" w:hanging="428"/>
      </w:pPr>
      <w:rPr>
        <w:rFonts w:hint="default"/>
      </w:rPr>
    </w:lvl>
    <w:lvl w:ilvl="7" w:tplc="17BE23E2">
      <w:start w:val="1"/>
      <w:numFmt w:val="bullet"/>
      <w:lvlText w:val="•"/>
      <w:lvlJc w:val="left"/>
      <w:pPr>
        <w:ind w:left="7096" w:hanging="428"/>
      </w:pPr>
      <w:rPr>
        <w:rFonts w:hint="default"/>
      </w:rPr>
    </w:lvl>
    <w:lvl w:ilvl="8" w:tplc="06DA38AE">
      <w:start w:val="1"/>
      <w:numFmt w:val="bullet"/>
      <w:lvlText w:val="•"/>
      <w:lvlJc w:val="left"/>
      <w:pPr>
        <w:ind w:left="8053" w:hanging="428"/>
      </w:pPr>
      <w:rPr>
        <w:rFonts w:hint="default"/>
      </w:r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8FA"/>
    <w:rsid w:val="00027612"/>
    <w:rsid w:val="000277D7"/>
    <w:rsid w:val="00031958"/>
    <w:rsid w:val="000328E3"/>
    <w:rsid w:val="00033252"/>
    <w:rsid w:val="00033A71"/>
    <w:rsid w:val="00034CB4"/>
    <w:rsid w:val="00034E5C"/>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69E"/>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479"/>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6EEF"/>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1E3"/>
    <w:rsid w:val="000B2467"/>
    <w:rsid w:val="000B439F"/>
    <w:rsid w:val="000B4BA4"/>
    <w:rsid w:val="000C2E8C"/>
    <w:rsid w:val="000C4217"/>
    <w:rsid w:val="000C4926"/>
    <w:rsid w:val="000C69E7"/>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D06"/>
    <w:rsid w:val="000E6300"/>
    <w:rsid w:val="000E68AB"/>
    <w:rsid w:val="000E7338"/>
    <w:rsid w:val="000E7F2F"/>
    <w:rsid w:val="000F12F0"/>
    <w:rsid w:val="000F1452"/>
    <w:rsid w:val="000F15FC"/>
    <w:rsid w:val="000F2E0E"/>
    <w:rsid w:val="000F3CBF"/>
    <w:rsid w:val="000F4635"/>
    <w:rsid w:val="000F5B53"/>
    <w:rsid w:val="000F5FF0"/>
    <w:rsid w:val="000F61F0"/>
    <w:rsid w:val="000F6353"/>
    <w:rsid w:val="000F6A5D"/>
    <w:rsid w:val="000F6B9E"/>
    <w:rsid w:val="00100FBE"/>
    <w:rsid w:val="00101C71"/>
    <w:rsid w:val="00102C59"/>
    <w:rsid w:val="00102EEC"/>
    <w:rsid w:val="00103B9C"/>
    <w:rsid w:val="00104087"/>
    <w:rsid w:val="001057A4"/>
    <w:rsid w:val="001061F4"/>
    <w:rsid w:val="00106DB7"/>
    <w:rsid w:val="0010710C"/>
    <w:rsid w:val="001071A7"/>
    <w:rsid w:val="0010783E"/>
    <w:rsid w:val="001103CC"/>
    <w:rsid w:val="001104E1"/>
    <w:rsid w:val="00110676"/>
    <w:rsid w:val="00110C57"/>
    <w:rsid w:val="001144A3"/>
    <w:rsid w:val="00114C03"/>
    <w:rsid w:val="00115413"/>
    <w:rsid w:val="001173E0"/>
    <w:rsid w:val="001204B3"/>
    <w:rsid w:val="00120CDF"/>
    <w:rsid w:val="00121F04"/>
    <w:rsid w:val="0012222F"/>
    <w:rsid w:val="0012233C"/>
    <w:rsid w:val="001227AD"/>
    <w:rsid w:val="0012376F"/>
    <w:rsid w:val="0012382E"/>
    <w:rsid w:val="001240C1"/>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487"/>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310"/>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3F0B"/>
    <w:rsid w:val="0018596E"/>
    <w:rsid w:val="00186217"/>
    <w:rsid w:val="00186A70"/>
    <w:rsid w:val="00187A39"/>
    <w:rsid w:val="00187AD8"/>
    <w:rsid w:val="00190C7C"/>
    <w:rsid w:val="00190E58"/>
    <w:rsid w:val="0019229F"/>
    <w:rsid w:val="00192DBF"/>
    <w:rsid w:val="00193BCA"/>
    <w:rsid w:val="001946F1"/>
    <w:rsid w:val="00194F5E"/>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14C"/>
    <w:rsid w:val="001B1970"/>
    <w:rsid w:val="001B1BD4"/>
    <w:rsid w:val="001B2FB0"/>
    <w:rsid w:val="001B31BD"/>
    <w:rsid w:val="001B3C69"/>
    <w:rsid w:val="001B455A"/>
    <w:rsid w:val="001B4C9A"/>
    <w:rsid w:val="001B5CD5"/>
    <w:rsid w:val="001C1778"/>
    <w:rsid w:val="001C33B4"/>
    <w:rsid w:val="001C4968"/>
    <w:rsid w:val="001C6110"/>
    <w:rsid w:val="001C64A1"/>
    <w:rsid w:val="001C6D86"/>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A6F"/>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86B"/>
    <w:rsid w:val="00247A46"/>
    <w:rsid w:val="0025237A"/>
    <w:rsid w:val="002523F8"/>
    <w:rsid w:val="00253DF6"/>
    <w:rsid w:val="00253F93"/>
    <w:rsid w:val="002554B3"/>
    <w:rsid w:val="0025579C"/>
    <w:rsid w:val="0025595D"/>
    <w:rsid w:val="002560B8"/>
    <w:rsid w:val="002562AC"/>
    <w:rsid w:val="00256952"/>
    <w:rsid w:val="002570D5"/>
    <w:rsid w:val="00257286"/>
    <w:rsid w:val="00260A4D"/>
    <w:rsid w:val="00261394"/>
    <w:rsid w:val="002614C0"/>
    <w:rsid w:val="002618F6"/>
    <w:rsid w:val="00261FB1"/>
    <w:rsid w:val="00262527"/>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747"/>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3B1"/>
    <w:rsid w:val="002C71DC"/>
    <w:rsid w:val="002D155D"/>
    <w:rsid w:val="002D1691"/>
    <w:rsid w:val="002D202A"/>
    <w:rsid w:val="002D3651"/>
    <w:rsid w:val="002D5B61"/>
    <w:rsid w:val="002D607F"/>
    <w:rsid w:val="002D63C9"/>
    <w:rsid w:val="002D6882"/>
    <w:rsid w:val="002D6C4F"/>
    <w:rsid w:val="002D7C87"/>
    <w:rsid w:val="002E00F2"/>
    <w:rsid w:val="002E05F7"/>
    <w:rsid w:val="002E068A"/>
    <w:rsid w:val="002E1543"/>
    <w:rsid w:val="002E1F2D"/>
    <w:rsid w:val="002E2FA5"/>
    <w:rsid w:val="002E4A7D"/>
    <w:rsid w:val="002E77C7"/>
    <w:rsid w:val="002E7A90"/>
    <w:rsid w:val="002F03E1"/>
    <w:rsid w:val="002F27DD"/>
    <w:rsid w:val="002F330B"/>
    <w:rsid w:val="002F5C1A"/>
    <w:rsid w:val="002F5FC9"/>
    <w:rsid w:val="002F60AE"/>
    <w:rsid w:val="002F66C7"/>
    <w:rsid w:val="002F787D"/>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6C"/>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793"/>
    <w:rsid w:val="0033591D"/>
    <w:rsid w:val="00336FB2"/>
    <w:rsid w:val="00337004"/>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7D1"/>
    <w:rsid w:val="00352C0E"/>
    <w:rsid w:val="00352E63"/>
    <w:rsid w:val="00354136"/>
    <w:rsid w:val="00354887"/>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BEF"/>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216"/>
    <w:rsid w:val="003A1B86"/>
    <w:rsid w:val="003A1EFA"/>
    <w:rsid w:val="003A2507"/>
    <w:rsid w:val="003A255C"/>
    <w:rsid w:val="003A25CB"/>
    <w:rsid w:val="003A28CC"/>
    <w:rsid w:val="003A2E7B"/>
    <w:rsid w:val="003A5164"/>
    <w:rsid w:val="003A5C3E"/>
    <w:rsid w:val="003A6BFF"/>
    <w:rsid w:val="003A7193"/>
    <w:rsid w:val="003B191E"/>
    <w:rsid w:val="003B32F3"/>
    <w:rsid w:val="003B32F8"/>
    <w:rsid w:val="003B34AE"/>
    <w:rsid w:val="003B4400"/>
    <w:rsid w:val="003B4FA5"/>
    <w:rsid w:val="003B5D5E"/>
    <w:rsid w:val="003B79ED"/>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B9A"/>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9DA"/>
    <w:rsid w:val="00410D4D"/>
    <w:rsid w:val="00411D73"/>
    <w:rsid w:val="00412F46"/>
    <w:rsid w:val="0041358A"/>
    <w:rsid w:val="00413AA2"/>
    <w:rsid w:val="00413BA2"/>
    <w:rsid w:val="00413FBD"/>
    <w:rsid w:val="0041582D"/>
    <w:rsid w:val="00415EF9"/>
    <w:rsid w:val="00416548"/>
    <w:rsid w:val="00416554"/>
    <w:rsid w:val="00416808"/>
    <w:rsid w:val="0041697D"/>
    <w:rsid w:val="004207AE"/>
    <w:rsid w:val="004216D0"/>
    <w:rsid w:val="0042188D"/>
    <w:rsid w:val="004230CD"/>
    <w:rsid w:val="00423837"/>
    <w:rsid w:val="004239FA"/>
    <w:rsid w:val="00423F1F"/>
    <w:rsid w:val="00425716"/>
    <w:rsid w:val="004277BA"/>
    <w:rsid w:val="00427D4B"/>
    <w:rsid w:val="00427EA4"/>
    <w:rsid w:val="00430650"/>
    <w:rsid w:val="00430D80"/>
    <w:rsid w:val="0043189A"/>
    <w:rsid w:val="00434846"/>
    <w:rsid w:val="004352CA"/>
    <w:rsid w:val="00435672"/>
    <w:rsid w:val="004373A0"/>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DDC"/>
    <w:rsid w:val="00452FA8"/>
    <w:rsid w:val="00453E03"/>
    <w:rsid w:val="00453FB4"/>
    <w:rsid w:val="00457036"/>
    <w:rsid w:val="004631DA"/>
    <w:rsid w:val="0046489B"/>
    <w:rsid w:val="00464FDA"/>
    <w:rsid w:val="004662E8"/>
    <w:rsid w:val="0046662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56DC"/>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5EF7"/>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451"/>
    <w:rsid w:val="004B4E28"/>
    <w:rsid w:val="004B554D"/>
    <w:rsid w:val="004B7E27"/>
    <w:rsid w:val="004B7FA2"/>
    <w:rsid w:val="004C0BF0"/>
    <w:rsid w:val="004C0EE8"/>
    <w:rsid w:val="004C1D67"/>
    <w:rsid w:val="004C27B7"/>
    <w:rsid w:val="004C3AC1"/>
    <w:rsid w:val="004C5E7B"/>
    <w:rsid w:val="004D0746"/>
    <w:rsid w:val="004D17C5"/>
    <w:rsid w:val="004D1B01"/>
    <w:rsid w:val="004D29D2"/>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1C2D"/>
    <w:rsid w:val="004E291A"/>
    <w:rsid w:val="004E2FF3"/>
    <w:rsid w:val="004E3040"/>
    <w:rsid w:val="004E414F"/>
    <w:rsid w:val="004E567C"/>
    <w:rsid w:val="004E5CE8"/>
    <w:rsid w:val="004E6640"/>
    <w:rsid w:val="004E7862"/>
    <w:rsid w:val="004E7C4C"/>
    <w:rsid w:val="004F03F8"/>
    <w:rsid w:val="004F12C8"/>
    <w:rsid w:val="004F1790"/>
    <w:rsid w:val="004F2B40"/>
    <w:rsid w:val="004F3A32"/>
    <w:rsid w:val="004F470F"/>
    <w:rsid w:val="004F48A2"/>
    <w:rsid w:val="004F7CA4"/>
    <w:rsid w:val="00500664"/>
    <w:rsid w:val="00500B0E"/>
    <w:rsid w:val="00500EFA"/>
    <w:rsid w:val="005027D3"/>
    <w:rsid w:val="00502A02"/>
    <w:rsid w:val="005055CF"/>
    <w:rsid w:val="005056EA"/>
    <w:rsid w:val="00505917"/>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DFA"/>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3F7"/>
    <w:rsid w:val="00557F81"/>
    <w:rsid w:val="0056048A"/>
    <w:rsid w:val="00560B6B"/>
    <w:rsid w:val="0056135E"/>
    <w:rsid w:val="00561394"/>
    <w:rsid w:val="005644B2"/>
    <w:rsid w:val="00564919"/>
    <w:rsid w:val="00565133"/>
    <w:rsid w:val="0056624F"/>
    <w:rsid w:val="00566A9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1EE6"/>
    <w:rsid w:val="00583CCA"/>
    <w:rsid w:val="00583DB3"/>
    <w:rsid w:val="005841E4"/>
    <w:rsid w:val="00584421"/>
    <w:rsid w:val="00585E7F"/>
    <w:rsid w:val="00585EEF"/>
    <w:rsid w:val="00585F9E"/>
    <w:rsid w:val="00586096"/>
    <w:rsid w:val="0058616C"/>
    <w:rsid w:val="00586197"/>
    <w:rsid w:val="005862AB"/>
    <w:rsid w:val="00590252"/>
    <w:rsid w:val="00591650"/>
    <w:rsid w:val="00591A51"/>
    <w:rsid w:val="00592C94"/>
    <w:rsid w:val="0059349C"/>
    <w:rsid w:val="00593BAA"/>
    <w:rsid w:val="00595C43"/>
    <w:rsid w:val="00595C50"/>
    <w:rsid w:val="00595DBF"/>
    <w:rsid w:val="0059644B"/>
    <w:rsid w:val="005973A3"/>
    <w:rsid w:val="00597D80"/>
    <w:rsid w:val="00597E7B"/>
    <w:rsid w:val="005A053A"/>
    <w:rsid w:val="005A0C6C"/>
    <w:rsid w:val="005A1A60"/>
    <w:rsid w:val="005A1C99"/>
    <w:rsid w:val="005A4B89"/>
    <w:rsid w:val="005A4C8F"/>
    <w:rsid w:val="005A5B69"/>
    <w:rsid w:val="005A665E"/>
    <w:rsid w:val="005A69E4"/>
    <w:rsid w:val="005A7DDB"/>
    <w:rsid w:val="005B087A"/>
    <w:rsid w:val="005B1707"/>
    <w:rsid w:val="005B266C"/>
    <w:rsid w:val="005B2D49"/>
    <w:rsid w:val="005B39A4"/>
    <w:rsid w:val="005B3A3C"/>
    <w:rsid w:val="005B3D81"/>
    <w:rsid w:val="005B45E6"/>
    <w:rsid w:val="005B48A0"/>
    <w:rsid w:val="005B4B34"/>
    <w:rsid w:val="005B51C5"/>
    <w:rsid w:val="005B7A04"/>
    <w:rsid w:val="005B7E12"/>
    <w:rsid w:val="005C0D0A"/>
    <w:rsid w:val="005C208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F4A"/>
    <w:rsid w:val="00605505"/>
    <w:rsid w:val="00605CFD"/>
    <w:rsid w:val="00605DD0"/>
    <w:rsid w:val="0060613B"/>
    <w:rsid w:val="00606EC5"/>
    <w:rsid w:val="00607BB7"/>
    <w:rsid w:val="006106B3"/>
    <w:rsid w:val="006120FE"/>
    <w:rsid w:val="00612299"/>
    <w:rsid w:val="00612A6D"/>
    <w:rsid w:val="00612D0C"/>
    <w:rsid w:val="006135F2"/>
    <w:rsid w:val="00613D24"/>
    <w:rsid w:val="006144BA"/>
    <w:rsid w:val="00615312"/>
    <w:rsid w:val="00615BF0"/>
    <w:rsid w:val="006166F7"/>
    <w:rsid w:val="0061707A"/>
    <w:rsid w:val="00617D0D"/>
    <w:rsid w:val="00617FD5"/>
    <w:rsid w:val="00620293"/>
    <w:rsid w:val="00621366"/>
    <w:rsid w:val="006221CD"/>
    <w:rsid w:val="00622834"/>
    <w:rsid w:val="00624170"/>
    <w:rsid w:val="00624E9C"/>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BEB"/>
    <w:rsid w:val="0064017A"/>
    <w:rsid w:val="006401E8"/>
    <w:rsid w:val="00641742"/>
    <w:rsid w:val="00641E16"/>
    <w:rsid w:val="00642BAB"/>
    <w:rsid w:val="00642D39"/>
    <w:rsid w:val="00644052"/>
    <w:rsid w:val="00645126"/>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17B"/>
    <w:rsid w:val="006A4314"/>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6E9"/>
    <w:rsid w:val="006B7A5E"/>
    <w:rsid w:val="006B7C8F"/>
    <w:rsid w:val="006C0A37"/>
    <w:rsid w:val="006C0ADF"/>
    <w:rsid w:val="006C1045"/>
    <w:rsid w:val="006C1254"/>
    <w:rsid w:val="006C15B8"/>
    <w:rsid w:val="006C1E71"/>
    <w:rsid w:val="006C3B75"/>
    <w:rsid w:val="006C4313"/>
    <w:rsid w:val="006C4D0D"/>
    <w:rsid w:val="006C52C9"/>
    <w:rsid w:val="006C54F5"/>
    <w:rsid w:val="006C703F"/>
    <w:rsid w:val="006D0728"/>
    <w:rsid w:val="006D151D"/>
    <w:rsid w:val="006D1D7F"/>
    <w:rsid w:val="006D32F9"/>
    <w:rsid w:val="006D589C"/>
    <w:rsid w:val="006D5F5F"/>
    <w:rsid w:val="006D6EB8"/>
    <w:rsid w:val="006D7655"/>
    <w:rsid w:val="006D7A22"/>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5EB"/>
    <w:rsid w:val="006F6D36"/>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194"/>
    <w:rsid w:val="00725A03"/>
    <w:rsid w:val="00725F3E"/>
    <w:rsid w:val="0072641F"/>
    <w:rsid w:val="0072688C"/>
    <w:rsid w:val="00726D8E"/>
    <w:rsid w:val="007307F8"/>
    <w:rsid w:val="00730C6F"/>
    <w:rsid w:val="00731389"/>
    <w:rsid w:val="00731F5E"/>
    <w:rsid w:val="00732724"/>
    <w:rsid w:val="007330AC"/>
    <w:rsid w:val="007343A5"/>
    <w:rsid w:val="007358F0"/>
    <w:rsid w:val="007360D5"/>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707"/>
    <w:rsid w:val="00774F1E"/>
    <w:rsid w:val="00776E51"/>
    <w:rsid w:val="00777BF2"/>
    <w:rsid w:val="00780228"/>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85F"/>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5C"/>
    <w:rsid w:val="007B5EC6"/>
    <w:rsid w:val="007B6112"/>
    <w:rsid w:val="007C1443"/>
    <w:rsid w:val="007C1A09"/>
    <w:rsid w:val="007C253A"/>
    <w:rsid w:val="007C2795"/>
    <w:rsid w:val="007C4ED2"/>
    <w:rsid w:val="007C565E"/>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618"/>
    <w:rsid w:val="00814A59"/>
    <w:rsid w:val="0081680B"/>
    <w:rsid w:val="0081704B"/>
    <w:rsid w:val="0081777F"/>
    <w:rsid w:val="0082068C"/>
    <w:rsid w:val="008207A1"/>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37937"/>
    <w:rsid w:val="008401CF"/>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77B"/>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1CC"/>
    <w:rsid w:val="008758E2"/>
    <w:rsid w:val="008766BC"/>
    <w:rsid w:val="00877367"/>
    <w:rsid w:val="0087770C"/>
    <w:rsid w:val="00877A4C"/>
    <w:rsid w:val="00877A70"/>
    <w:rsid w:val="00881ADF"/>
    <w:rsid w:val="00881D24"/>
    <w:rsid w:val="00883582"/>
    <w:rsid w:val="008836A0"/>
    <w:rsid w:val="008840BF"/>
    <w:rsid w:val="00884FC5"/>
    <w:rsid w:val="00885F76"/>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E16"/>
    <w:rsid w:val="008B590A"/>
    <w:rsid w:val="008B6481"/>
    <w:rsid w:val="008B6EB7"/>
    <w:rsid w:val="008C072B"/>
    <w:rsid w:val="008C0A78"/>
    <w:rsid w:val="008C0F96"/>
    <w:rsid w:val="008C1569"/>
    <w:rsid w:val="008C1624"/>
    <w:rsid w:val="008C2833"/>
    <w:rsid w:val="008C3507"/>
    <w:rsid w:val="008C355A"/>
    <w:rsid w:val="008C440C"/>
    <w:rsid w:val="008C4ACA"/>
    <w:rsid w:val="008C4F0F"/>
    <w:rsid w:val="008C6077"/>
    <w:rsid w:val="008C60C6"/>
    <w:rsid w:val="008C6481"/>
    <w:rsid w:val="008C6D19"/>
    <w:rsid w:val="008C7C23"/>
    <w:rsid w:val="008D0655"/>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229"/>
    <w:rsid w:val="008E0365"/>
    <w:rsid w:val="008E0A47"/>
    <w:rsid w:val="008E0FC3"/>
    <w:rsid w:val="008E1276"/>
    <w:rsid w:val="008E1598"/>
    <w:rsid w:val="008E20AD"/>
    <w:rsid w:val="008E2A46"/>
    <w:rsid w:val="008E325C"/>
    <w:rsid w:val="008E3FED"/>
    <w:rsid w:val="008E438D"/>
    <w:rsid w:val="008E47DD"/>
    <w:rsid w:val="008E7AED"/>
    <w:rsid w:val="008F02C1"/>
    <w:rsid w:val="008F09E1"/>
    <w:rsid w:val="008F0ACC"/>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8A7"/>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37B"/>
    <w:rsid w:val="00922047"/>
    <w:rsid w:val="00922477"/>
    <w:rsid w:val="00922AB3"/>
    <w:rsid w:val="00923E3B"/>
    <w:rsid w:val="00923F6E"/>
    <w:rsid w:val="009251C1"/>
    <w:rsid w:val="00925565"/>
    <w:rsid w:val="00926B54"/>
    <w:rsid w:val="0092702C"/>
    <w:rsid w:val="009272EF"/>
    <w:rsid w:val="00927999"/>
    <w:rsid w:val="009279B7"/>
    <w:rsid w:val="00927EF2"/>
    <w:rsid w:val="00930C0E"/>
    <w:rsid w:val="00931ACC"/>
    <w:rsid w:val="00932746"/>
    <w:rsid w:val="00932A28"/>
    <w:rsid w:val="0093312F"/>
    <w:rsid w:val="009352DC"/>
    <w:rsid w:val="009360B9"/>
    <w:rsid w:val="009360C4"/>
    <w:rsid w:val="009367D7"/>
    <w:rsid w:val="00936BFF"/>
    <w:rsid w:val="00937181"/>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58C"/>
    <w:rsid w:val="00953D6E"/>
    <w:rsid w:val="009558F2"/>
    <w:rsid w:val="00955F9D"/>
    <w:rsid w:val="00955FB0"/>
    <w:rsid w:val="00956614"/>
    <w:rsid w:val="00956676"/>
    <w:rsid w:val="00956BA2"/>
    <w:rsid w:val="009570B7"/>
    <w:rsid w:val="00957160"/>
    <w:rsid w:val="0095772B"/>
    <w:rsid w:val="00961806"/>
    <w:rsid w:val="009618F0"/>
    <w:rsid w:val="00961C6C"/>
    <w:rsid w:val="0096220A"/>
    <w:rsid w:val="00962502"/>
    <w:rsid w:val="00962557"/>
    <w:rsid w:val="009630B5"/>
    <w:rsid w:val="009634D4"/>
    <w:rsid w:val="00964F46"/>
    <w:rsid w:val="00966293"/>
    <w:rsid w:val="00966ADB"/>
    <w:rsid w:val="009678DE"/>
    <w:rsid w:val="00967A10"/>
    <w:rsid w:val="0097355B"/>
    <w:rsid w:val="009739C4"/>
    <w:rsid w:val="00973D33"/>
    <w:rsid w:val="00973DF1"/>
    <w:rsid w:val="0097400D"/>
    <w:rsid w:val="009750C1"/>
    <w:rsid w:val="00976DC6"/>
    <w:rsid w:val="00977A1E"/>
    <w:rsid w:val="00977D7B"/>
    <w:rsid w:val="00977E96"/>
    <w:rsid w:val="00980DD0"/>
    <w:rsid w:val="00981313"/>
    <w:rsid w:val="009844F5"/>
    <w:rsid w:val="00984F15"/>
    <w:rsid w:val="00985519"/>
    <w:rsid w:val="0098558C"/>
    <w:rsid w:val="00985B3E"/>
    <w:rsid w:val="00985F3E"/>
    <w:rsid w:val="00986EC3"/>
    <w:rsid w:val="009876C8"/>
    <w:rsid w:val="00987CA1"/>
    <w:rsid w:val="009901AE"/>
    <w:rsid w:val="0099113D"/>
    <w:rsid w:val="009933F8"/>
    <w:rsid w:val="00994386"/>
    <w:rsid w:val="0099639E"/>
    <w:rsid w:val="00997E69"/>
    <w:rsid w:val="009A07E3"/>
    <w:rsid w:val="009A151F"/>
    <w:rsid w:val="009A24E9"/>
    <w:rsid w:val="009A3174"/>
    <w:rsid w:val="009A3366"/>
    <w:rsid w:val="009A34D3"/>
    <w:rsid w:val="009A3920"/>
    <w:rsid w:val="009A3E57"/>
    <w:rsid w:val="009B0540"/>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1E2E"/>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802"/>
    <w:rsid w:val="009E7194"/>
    <w:rsid w:val="009F1D44"/>
    <w:rsid w:val="009F24D5"/>
    <w:rsid w:val="009F2ED8"/>
    <w:rsid w:val="009F4287"/>
    <w:rsid w:val="009F4A5D"/>
    <w:rsid w:val="009F5934"/>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111"/>
    <w:rsid w:val="00A23D84"/>
    <w:rsid w:val="00A23FFB"/>
    <w:rsid w:val="00A24625"/>
    <w:rsid w:val="00A246B8"/>
    <w:rsid w:val="00A268B4"/>
    <w:rsid w:val="00A2751F"/>
    <w:rsid w:val="00A27894"/>
    <w:rsid w:val="00A27A02"/>
    <w:rsid w:val="00A27ADB"/>
    <w:rsid w:val="00A27BE4"/>
    <w:rsid w:val="00A30985"/>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030"/>
    <w:rsid w:val="00A57E5D"/>
    <w:rsid w:val="00A60E22"/>
    <w:rsid w:val="00A612F0"/>
    <w:rsid w:val="00A62BAB"/>
    <w:rsid w:val="00A650D6"/>
    <w:rsid w:val="00A65375"/>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4AD"/>
    <w:rsid w:val="00A80EBA"/>
    <w:rsid w:val="00A82A6D"/>
    <w:rsid w:val="00A83635"/>
    <w:rsid w:val="00A83F51"/>
    <w:rsid w:val="00A83FA7"/>
    <w:rsid w:val="00A84C61"/>
    <w:rsid w:val="00A85116"/>
    <w:rsid w:val="00A87B94"/>
    <w:rsid w:val="00A9015C"/>
    <w:rsid w:val="00A90BAD"/>
    <w:rsid w:val="00A91438"/>
    <w:rsid w:val="00A91A00"/>
    <w:rsid w:val="00A929F9"/>
    <w:rsid w:val="00A93720"/>
    <w:rsid w:val="00A94923"/>
    <w:rsid w:val="00A95BAE"/>
    <w:rsid w:val="00A962CE"/>
    <w:rsid w:val="00AA002E"/>
    <w:rsid w:val="00AA02D4"/>
    <w:rsid w:val="00AA069D"/>
    <w:rsid w:val="00AA1A19"/>
    <w:rsid w:val="00AA236E"/>
    <w:rsid w:val="00AA373C"/>
    <w:rsid w:val="00AA3F2D"/>
    <w:rsid w:val="00AA4317"/>
    <w:rsid w:val="00AA4A9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B7DCC"/>
    <w:rsid w:val="00AC1F7A"/>
    <w:rsid w:val="00AC2179"/>
    <w:rsid w:val="00AC21F7"/>
    <w:rsid w:val="00AC30D4"/>
    <w:rsid w:val="00AC3B47"/>
    <w:rsid w:val="00AC4795"/>
    <w:rsid w:val="00AC6952"/>
    <w:rsid w:val="00AC6988"/>
    <w:rsid w:val="00AC75FE"/>
    <w:rsid w:val="00AD27C8"/>
    <w:rsid w:val="00AD4A02"/>
    <w:rsid w:val="00AD4E78"/>
    <w:rsid w:val="00AD5161"/>
    <w:rsid w:val="00AD54C2"/>
    <w:rsid w:val="00AD647F"/>
    <w:rsid w:val="00AE08DC"/>
    <w:rsid w:val="00AE0BCC"/>
    <w:rsid w:val="00AE0C79"/>
    <w:rsid w:val="00AE1140"/>
    <w:rsid w:val="00AE11A7"/>
    <w:rsid w:val="00AE1830"/>
    <w:rsid w:val="00AE1CF2"/>
    <w:rsid w:val="00AE1F46"/>
    <w:rsid w:val="00AE2C81"/>
    <w:rsid w:val="00AE4B31"/>
    <w:rsid w:val="00AE4CFD"/>
    <w:rsid w:val="00AE4FD6"/>
    <w:rsid w:val="00AE5892"/>
    <w:rsid w:val="00AE6149"/>
    <w:rsid w:val="00AE6240"/>
    <w:rsid w:val="00AE6672"/>
    <w:rsid w:val="00AF0ED5"/>
    <w:rsid w:val="00AF1078"/>
    <w:rsid w:val="00AF1105"/>
    <w:rsid w:val="00AF2C48"/>
    <w:rsid w:val="00AF362F"/>
    <w:rsid w:val="00AF3BAF"/>
    <w:rsid w:val="00AF41E1"/>
    <w:rsid w:val="00AF4AAB"/>
    <w:rsid w:val="00AF4E82"/>
    <w:rsid w:val="00AF54AB"/>
    <w:rsid w:val="00AF5FFF"/>
    <w:rsid w:val="00AF6609"/>
    <w:rsid w:val="00AF68A4"/>
    <w:rsid w:val="00AF6E72"/>
    <w:rsid w:val="00AF778D"/>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96F"/>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B32"/>
    <w:rsid w:val="00B61D78"/>
    <w:rsid w:val="00B62514"/>
    <w:rsid w:val="00B627D9"/>
    <w:rsid w:val="00B65583"/>
    <w:rsid w:val="00B65A17"/>
    <w:rsid w:val="00B65D8F"/>
    <w:rsid w:val="00B671D3"/>
    <w:rsid w:val="00B70BE3"/>
    <w:rsid w:val="00B71CA4"/>
    <w:rsid w:val="00B737D9"/>
    <w:rsid w:val="00B7408E"/>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444"/>
    <w:rsid w:val="00B930DB"/>
    <w:rsid w:val="00B97460"/>
    <w:rsid w:val="00B97F82"/>
    <w:rsid w:val="00BA03F2"/>
    <w:rsid w:val="00BA0C52"/>
    <w:rsid w:val="00BA3A54"/>
    <w:rsid w:val="00BA4F89"/>
    <w:rsid w:val="00BA51BD"/>
    <w:rsid w:val="00BA5C3D"/>
    <w:rsid w:val="00BA6BA2"/>
    <w:rsid w:val="00BA7295"/>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87F"/>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1E09"/>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052"/>
    <w:rsid w:val="00C00DC8"/>
    <w:rsid w:val="00C011D1"/>
    <w:rsid w:val="00C015F2"/>
    <w:rsid w:val="00C02C7D"/>
    <w:rsid w:val="00C02D98"/>
    <w:rsid w:val="00C02EC1"/>
    <w:rsid w:val="00C0490E"/>
    <w:rsid w:val="00C04946"/>
    <w:rsid w:val="00C04C5B"/>
    <w:rsid w:val="00C04D28"/>
    <w:rsid w:val="00C051E5"/>
    <w:rsid w:val="00C05A95"/>
    <w:rsid w:val="00C06C33"/>
    <w:rsid w:val="00C074E5"/>
    <w:rsid w:val="00C0765C"/>
    <w:rsid w:val="00C07DD1"/>
    <w:rsid w:val="00C10769"/>
    <w:rsid w:val="00C10A8E"/>
    <w:rsid w:val="00C10FCF"/>
    <w:rsid w:val="00C121ED"/>
    <w:rsid w:val="00C12CA9"/>
    <w:rsid w:val="00C1414E"/>
    <w:rsid w:val="00C14400"/>
    <w:rsid w:val="00C158F8"/>
    <w:rsid w:val="00C16227"/>
    <w:rsid w:val="00C17509"/>
    <w:rsid w:val="00C17769"/>
    <w:rsid w:val="00C20B37"/>
    <w:rsid w:val="00C211F8"/>
    <w:rsid w:val="00C220EC"/>
    <w:rsid w:val="00C235ED"/>
    <w:rsid w:val="00C23B16"/>
    <w:rsid w:val="00C23DC2"/>
    <w:rsid w:val="00C24274"/>
    <w:rsid w:val="00C24C87"/>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47F96"/>
    <w:rsid w:val="00C50654"/>
    <w:rsid w:val="00C50A28"/>
    <w:rsid w:val="00C50CAD"/>
    <w:rsid w:val="00C50E72"/>
    <w:rsid w:val="00C51995"/>
    <w:rsid w:val="00C51D82"/>
    <w:rsid w:val="00C522DC"/>
    <w:rsid w:val="00C5525C"/>
    <w:rsid w:val="00C552BA"/>
    <w:rsid w:val="00C5571D"/>
    <w:rsid w:val="00C5603A"/>
    <w:rsid w:val="00C569F0"/>
    <w:rsid w:val="00C6034F"/>
    <w:rsid w:val="00C6183C"/>
    <w:rsid w:val="00C61D32"/>
    <w:rsid w:val="00C61D62"/>
    <w:rsid w:val="00C62C8D"/>
    <w:rsid w:val="00C62D6C"/>
    <w:rsid w:val="00C637E7"/>
    <w:rsid w:val="00C63A2D"/>
    <w:rsid w:val="00C63C5C"/>
    <w:rsid w:val="00C63F2B"/>
    <w:rsid w:val="00C64055"/>
    <w:rsid w:val="00C64AB9"/>
    <w:rsid w:val="00C64B6A"/>
    <w:rsid w:val="00C654CB"/>
    <w:rsid w:val="00C67113"/>
    <w:rsid w:val="00C70AB1"/>
    <w:rsid w:val="00C71330"/>
    <w:rsid w:val="00C74449"/>
    <w:rsid w:val="00C753E9"/>
    <w:rsid w:val="00C75E7C"/>
    <w:rsid w:val="00C76389"/>
    <w:rsid w:val="00C76699"/>
    <w:rsid w:val="00C766D2"/>
    <w:rsid w:val="00C76DE1"/>
    <w:rsid w:val="00C77DDC"/>
    <w:rsid w:val="00C80EF3"/>
    <w:rsid w:val="00C817A8"/>
    <w:rsid w:val="00C829F4"/>
    <w:rsid w:val="00C836AC"/>
    <w:rsid w:val="00C8434E"/>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090"/>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092"/>
    <w:rsid w:val="00CC080C"/>
    <w:rsid w:val="00CC131E"/>
    <w:rsid w:val="00CC1665"/>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73F"/>
    <w:rsid w:val="00CE33E1"/>
    <w:rsid w:val="00CE3660"/>
    <w:rsid w:val="00CE420A"/>
    <w:rsid w:val="00CE4A99"/>
    <w:rsid w:val="00CE51C0"/>
    <w:rsid w:val="00CE6716"/>
    <w:rsid w:val="00CE6F67"/>
    <w:rsid w:val="00CE774E"/>
    <w:rsid w:val="00CF0066"/>
    <w:rsid w:val="00CF01AD"/>
    <w:rsid w:val="00CF031D"/>
    <w:rsid w:val="00CF0E12"/>
    <w:rsid w:val="00CF19E3"/>
    <w:rsid w:val="00CF2671"/>
    <w:rsid w:val="00CF331F"/>
    <w:rsid w:val="00CF39F0"/>
    <w:rsid w:val="00CF4544"/>
    <w:rsid w:val="00CF4771"/>
    <w:rsid w:val="00CF4F9B"/>
    <w:rsid w:val="00CF59ED"/>
    <w:rsid w:val="00CF5E6D"/>
    <w:rsid w:val="00CF63C0"/>
    <w:rsid w:val="00CF6FC6"/>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5CE9"/>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E46"/>
    <w:rsid w:val="00D32DC1"/>
    <w:rsid w:val="00D32FD5"/>
    <w:rsid w:val="00D33358"/>
    <w:rsid w:val="00D33392"/>
    <w:rsid w:val="00D33C88"/>
    <w:rsid w:val="00D34BB1"/>
    <w:rsid w:val="00D350AE"/>
    <w:rsid w:val="00D352AB"/>
    <w:rsid w:val="00D3602D"/>
    <w:rsid w:val="00D3677D"/>
    <w:rsid w:val="00D37224"/>
    <w:rsid w:val="00D405F1"/>
    <w:rsid w:val="00D41148"/>
    <w:rsid w:val="00D42AA0"/>
    <w:rsid w:val="00D42ACF"/>
    <w:rsid w:val="00D42FCA"/>
    <w:rsid w:val="00D44EE2"/>
    <w:rsid w:val="00D44FD3"/>
    <w:rsid w:val="00D45022"/>
    <w:rsid w:val="00D45C85"/>
    <w:rsid w:val="00D46445"/>
    <w:rsid w:val="00D513F1"/>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4B5"/>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00C"/>
    <w:rsid w:val="00D768DB"/>
    <w:rsid w:val="00D76F3D"/>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F02"/>
    <w:rsid w:val="00DB20CC"/>
    <w:rsid w:val="00DB255E"/>
    <w:rsid w:val="00DB31E1"/>
    <w:rsid w:val="00DB3395"/>
    <w:rsid w:val="00DB3949"/>
    <w:rsid w:val="00DB4E1B"/>
    <w:rsid w:val="00DB5127"/>
    <w:rsid w:val="00DB5599"/>
    <w:rsid w:val="00DB5CC3"/>
    <w:rsid w:val="00DB7089"/>
    <w:rsid w:val="00DC0CF1"/>
    <w:rsid w:val="00DC15AC"/>
    <w:rsid w:val="00DC289D"/>
    <w:rsid w:val="00DC305A"/>
    <w:rsid w:val="00DC36CA"/>
    <w:rsid w:val="00DC392E"/>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D9B"/>
    <w:rsid w:val="00DD5E66"/>
    <w:rsid w:val="00DD6039"/>
    <w:rsid w:val="00DD79B7"/>
    <w:rsid w:val="00DE125C"/>
    <w:rsid w:val="00DE23D3"/>
    <w:rsid w:val="00DE2490"/>
    <w:rsid w:val="00DE3399"/>
    <w:rsid w:val="00DE3D6A"/>
    <w:rsid w:val="00DE463D"/>
    <w:rsid w:val="00DE534E"/>
    <w:rsid w:val="00DE6129"/>
    <w:rsid w:val="00DE6C6E"/>
    <w:rsid w:val="00DE6E6A"/>
    <w:rsid w:val="00DF1237"/>
    <w:rsid w:val="00DF154A"/>
    <w:rsid w:val="00DF1557"/>
    <w:rsid w:val="00DF1A84"/>
    <w:rsid w:val="00DF243A"/>
    <w:rsid w:val="00DF2DA6"/>
    <w:rsid w:val="00DF300C"/>
    <w:rsid w:val="00DF33D6"/>
    <w:rsid w:val="00DF35C9"/>
    <w:rsid w:val="00DF3DDC"/>
    <w:rsid w:val="00DF453C"/>
    <w:rsid w:val="00DF4F0A"/>
    <w:rsid w:val="00DF58ED"/>
    <w:rsid w:val="00DF5DCA"/>
    <w:rsid w:val="00DF5F2F"/>
    <w:rsid w:val="00DF71CC"/>
    <w:rsid w:val="00E006FA"/>
    <w:rsid w:val="00E00DA1"/>
    <w:rsid w:val="00E00E77"/>
    <w:rsid w:val="00E01322"/>
    <w:rsid w:val="00E0199E"/>
    <w:rsid w:val="00E02916"/>
    <w:rsid w:val="00E039B3"/>
    <w:rsid w:val="00E039D4"/>
    <w:rsid w:val="00E043F0"/>
    <w:rsid w:val="00E04A25"/>
    <w:rsid w:val="00E04ABD"/>
    <w:rsid w:val="00E05884"/>
    <w:rsid w:val="00E066BB"/>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289"/>
    <w:rsid w:val="00E37715"/>
    <w:rsid w:val="00E37741"/>
    <w:rsid w:val="00E37B38"/>
    <w:rsid w:val="00E405C2"/>
    <w:rsid w:val="00E40EA8"/>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850"/>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725"/>
    <w:rsid w:val="00ED396E"/>
    <w:rsid w:val="00ED407F"/>
    <w:rsid w:val="00ED50F3"/>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377"/>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03D"/>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699"/>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2FF4"/>
    <w:rsid w:val="00F63779"/>
    <w:rsid w:val="00F6418D"/>
    <w:rsid w:val="00F64367"/>
    <w:rsid w:val="00F652CB"/>
    <w:rsid w:val="00F66B14"/>
    <w:rsid w:val="00F675E8"/>
    <w:rsid w:val="00F70198"/>
    <w:rsid w:val="00F7278D"/>
    <w:rsid w:val="00F74E0E"/>
    <w:rsid w:val="00F750F5"/>
    <w:rsid w:val="00F7566E"/>
    <w:rsid w:val="00F75A3D"/>
    <w:rsid w:val="00F75A75"/>
    <w:rsid w:val="00F766DE"/>
    <w:rsid w:val="00F769F8"/>
    <w:rsid w:val="00F76A0F"/>
    <w:rsid w:val="00F76E67"/>
    <w:rsid w:val="00F772FE"/>
    <w:rsid w:val="00F802D7"/>
    <w:rsid w:val="00F807EF"/>
    <w:rsid w:val="00F8081D"/>
    <w:rsid w:val="00F80B41"/>
    <w:rsid w:val="00F8178A"/>
    <w:rsid w:val="00F81912"/>
    <w:rsid w:val="00F829B6"/>
    <w:rsid w:val="00F83DB5"/>
    <w:rsid w:val="00F8490F"/>
    <w:rsid w:val="00F86240"/>
    <w:rsid w:val="00F91641"/>
    <w:rsid w:val="00F939D0"/>
    <w:rsid w:val="00F958C9"/>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740"/>
    <w:rsid w:val="00FD29A6"/>
    <w:rsid w:val="00FD2DBF"/>
    <w:rsid w:val="00FD30C5"/>
    <w:rsid w:val="00FD4D62"/>
    <w:rsid w:val="00FD4D82"/>
    <w:rsid w:val="00FD75AE"/>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E86"/>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EB8AE-8251-4345-8815-25689559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NormalWeb2">
    <w:name w:val="Normal (Web)2"/>
    <w:basedOn w:val="Normal"/>
    <w:uiPriority w:val="99"/>
    <w:rsid w:val="006C4313"/>
    <w:pPr>
      <w:spacing w:before="100" w:beforeAutospacing="1" w:after="200" w:line="240" w:lineRule="auto"/>
    </w:pPr>
    <w:rPr>
      <w:rFonts w:ascii="Times New Roman" w:eastAsia="Century Gothic" w:hAnsi="Times New Roman"/>
      <w:szCs w:val="24"/>
    </w:rPr>
  </w:style>
  <w:style w:type="paragraph" w:styleId="GvdeMetniGirintisi">
    <w:name w:val="Body Text Indent"/>
    <w:basedOn w:val="Normal"/>
    <w:link w:val="GvdeMetniGirintisiChar"/>
    <w:uiPriority w:val="99"/>
    <w:unhideWhenUsed/>
    <w:rsid w:val="00F66B14"/>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F66B14"/>
    <w:rPr>
      <w:rFonts w:eastAsia="Calibri"/>
      <w:sz w:val="22"/>
      <w:szCs w:val="22"/>
      <w:lang w:eastAsia="en-US"/>
    </w:rPr>
  </w:style>
  <w:style w:type="paragraph" w:customStyle="1" w:styleId="13KVardanakahve">
    <w:name w:val="13 K Vardana kahve"/>
    <w:basedOn w:val="Normal"/>
    <w:autoRedefine/>
    <w:uiPriority w:val="99"/>
    <w:qFormat/>
    <w:rsid w:val="002C71DC"/>
    <w:pPr>
      <w:spacing w:after="0" w:line="240" w:lineRule="auto"/>
      <w:outlineLvl w:val="0"/>
    </w:pPr>
    <w:rPr>
      <w:rFonts w:ascii="Verdana" w:hAnsi="Verdana" w:cs="Verdana"/>
      <w:b/>
      <w:bCs/>
      <w:noProof/>
      <w:color w:val="003366"/>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9427-E4CF-4A78-A4C0-7D049BBB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4157</Words>
  <Characters>23695</Characters>
  <Application>Microsoft Office Word</Application>
  <DocSecurity>0</DocSecurity>
  <Lines>197</Lines>
  <Paragraphs>55</Paragraphs>
  <ScaleCrop>false</ScaleCrop>
  <HeadingPairs>
    <vt:vector size="6" baseType="variant">
      <vt:variant>
        <vt:lpstr>Konu Başlığı</vt:lpstr>
      </vt:variant>
      <vt:variant>
        <vt:i4>1</vt:i4>
      </vt:variant>
      <vt:variant>
        <vt:lpstr>Başlıklar</vt:lpstr>
      </vt:variant>
      <vt:variant>
        <vt:i4>59</vt:i4>
      </vt:variant>
      <vt:variant>
        <vt:lpstr>Title</vt:lpstr>
      </vt:variant>
      <vt:variant>
        <vt:i4>1</vt:i4>
      </vt:variant>
    </vt:vector>
  </HeadingPairs>
  <TitlesOfParts>
    <vt:vector size="61" baseType="lpstr">
      <vt:lpstr/>
      <vt:lpstr>/ </vt:lpstr>
      <vt:lpstr>SUNUŞ /</vt:lpstr>
      <vt:lpstr>Aybike BAĞCIOĞLU</vt:lpstr>
      <vt:lpstr/>
      <vt:lpstr>İçindekiler</vt:lpstr>
      <vt:lpstr>BÖLÜM I: GİRİŞ ve PLAN HAZIRLIK SÜRECİ</vt:lpstr>
      <vt:lpstr>BÖLÜM II: DURUM ANALİZİ</vt:lpstr>
      <vt:lpstr>    Okulun Kısa Tanıtımı</vt:lpstr>
      <vt:lpstr>    </vt:lpstr>
      <vt:lpstr>    Okulun Mevcut Durumu: Temel İstatistikler</vt:lpstr>
      <vt:lpstr>        Okul Künyesi</vt:lpstr>
      <vt:lpstr>        </vt:lpstr>
      <vt:lpstr>        Çalışan Bilgileri</vt:lpstr>
      <vt:lpstr>        </vt:lpstr>
      <vt:lpstr>        </vt:lpstr>
      <vt:lpstr>        Okulumuz Bina ve Alanları</vt:lpstr>
      <vt:lpstr>        Sınıf ve Öğrenci Bilgileri</vt:lpstr>
      <vt:lpstr>        Donanım ve Teknolojik Kaynaklarımız</vt:lpstr>
      <vt:lpstr>        Gelir ve Gider Bilgisi</vt:lpstr>
      <vt:lpstr>    PAYDAŞ ANALİZİ</vt:lpstr>
      <vt:lpstr>        Öğrenci Anketi Sonuçları:</vt:lpstr>
      <vt:lpstr>        Veli Anketi Sonuçları:</vt:lpstr>
      <vt:lpstr>        İçsel Faktörler </vt:lpstr>
      <vt:lpstr>        Dışsal Faktörler </vt:lpstr>
      <vt:lpstr>    </vt:lpstr>
      <vt:lpstr>    Gelişim ve Sorun Alanları</vt:lpstr>
      <vt:lpstr/>
      <vt:lpstr>BÖLÜM III: MİSYON, VİZYON VE TEMEL DEĞERLER</vt:lpstr>
      <vt:lpstr>    </vt:lpstr>
      <vt:lpstr>    </vt:lpstr>
      <vt:lpstr>    MİSYONUMUZ </vt:lpstr>
      <vt:lpstr>    </vt:lpstr>
      <vt:lpstr>    VİZYONUMUZ </vt:lpstr>
      <vt:lpstr>BÖLÜM IV: AMAÇ, HEDEF VE EYLEMLER</vt:lpstr>
      <vt:lpstr>    TEMA I: EĞİTİM VE ÖĞRETİME ERİŞİM</vt:lpstr>
      <vt:lpstr>        Stratejik Amaç 1: </vt:lpstr>
      <vt:lpstr>        Öğrencilerimizin hakkı olan eğitime ekonomik, sosyal, kültürel ve demografik far</vt:lpstr>
      <vt:lpstr>        Stratejik Hedef 1.1.  Öğrencilerimizin kaliteli eğitim ortamlarında güvenli sağl</vt:lpstr>
      <vt:lpstr>        Stratejik Amaç 1: </vt:lpstr>
      <vt:lpstr>        Öğrencilerimizin hakkı olan eğitime ekonomik, sosyal, kültürel ve demografik far</vt:lpstr>
      <vt:lpstr>        Stratejik Hedef 1.2.  Özel Eğitim gerektiren ve maddi durumu yetersiz ailelerin </vt:lpstr>
      <vt:lpstr>        Stratejik Hedef 2.1.  </vt:lpstr>
      <vt:lpstr>        </vt:lpstr>
      <vt:lpstr>        </vt:lpstr>
      <vt:lpstr>        Stratejik Hedef 2.2.  Her öğrencinin farklı özelliklerini belirleyerek aile işbi</vt:lpstr>
      <vt:lpstr>        Stratejik Hedef 2.3.  AB projeleri ve hibe programlarına katılımı artırıcı çalış</vt:lpstr>
      <vt:lpstr>    TEMA III: KURUMSAL KAPASİTE</vt:lpstr>
      <vt:lpstr>        Stratejik Amaç 3: </vt:lpstr>
      <vt:lpstr>    Kurumsal kapasiteyi geliştirmek için, mevcut beşeri, fiziki ve mali alt yapı eks</vt:lpstr>
      <vt:lpstr>        Stratejik Hedef 3.1.  Sınıflarımızın bütünleştirme öğrencilerine ve normal geliş</vt:lpstr>
      <vt:lpstr/>
      <vt:lpstr>        Stratejik Hedef 3.2.  Sınıflarımızın teknolojik almamda iyileştirilmesi yapılara</vt:lpstr>
      <vt:lpstr>        </vt:lpstr>
      <vt:lpstr>        Performans Göstergeleri</vt:lpstr>
      <vt:lpstr>V. BÖLÜM: MALİYETLENDİRME</vt:lpstr>
      <vt:lpstr>2019-2023 Stratejik Planı Faaliyet/Proje Maliyetlendirme Tablosu</vt:lpstr>
      <vt:lpstr/>
      <vt:lpstr/>
      <vt:lpstr>VI. BÖLÜM: İZLEME VE DEĞERLENDİRME</vt:lpstr>
      <vt:lpstr/>
    </vt:vector>
  </TitlesOfParts>
  <Company>-=[By NeC]=-</Company>
  <LinksUpToDate>false</LinksUpToDate>
  <CharactersWithSpaces>27797</CharactersWithSpaces>
  <SharedDoc>false</SharedDoc>
  <HLinks>
    <vt:vector size="120" baseType="variant">
      <vt:variant>
        <vt:i4>3670102</vt:i4>
      </vt:variant>
      <vt:variant>
        <vt:i4>117</vt:i4>
      </vt:variant>
      <vt:variant>
        <vt:i4>0</vt:i4>
      </vt:variant>
      <vt:variant>
        <vt:i4>5</vt:i4>
      </vt:variant>
      <vt:variant>
        <vt:lpwstr>mailto:752299@meb.k12.tr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DEPO</cp:lastModifiedBy>
  <cp:revision>9</cp:revision>
  <cp:lastPrinted>2015-03-09T10:19:00Z</cp:lastPrinted>
  <dcterms:created xsi:type="dcterms:W3CDTF">2019-12-23T08:41:00Z</dcterms:created>
  <dcterms:modified xsi:type="dcterms:W3CDTF">2019-12-23T11:54:00Z</dcterms:modified>
</cp:coreProperties>
</file>